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6F63" w:rsidRPr="00166F63" w:rsidRDefault="00166F63" w:rsidP="00166F63">
      <w:pPr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bookmarkStart w:id="0" w:name="OLE_LINK1"/>
      <w:bookmarkStart w:id="1" w:name="OLE_LINK2"/>
      <w:r w:rsidRPr="00166F63">
        <w:rPr>
          <w:rFonts w:ascii="方正小标宋简体" w:eastAsia="方正小标宋简体" w:hAnsi="方正小标宋简体" w:cs="方正小标宋简体" w:hint="eastAsia"/>
          <w:sz w:val="44"/>
          <w:szCs w:val="44"/>
        </w:rPr>
        <w:t>福建省肿瘤医院采购项目综合需求调研</w:t>
      </w:r>
      <w:bookmarkStart w:id="2" w:name="_Toc320797677"/>
      <w:bookmarkStart w:id="3" w:name="_Toc16547"/>
      <w:bookmarkStart w:id="4" w:name="_Toc321661071"/>
      <w:bookmarkStart w:id="5" w:name="_Toc363484691"/>
      <w:bookmarkStart w:id="6" w:name="_Toc321661070"/>
    </w:p>
    <w:p w:rsidR="00166F63" w:rsidRPr="00166F63" w:rsidRDefault="00166F63" w:rsidP="00166F63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Theme="minorHAnsi" w:eastAsia="仿宋_GB2312" w:hAnsiTheme="minorHAnsi" w:cstheme="minorBidi"/>
          <w:kern w:val="28"/>
          <w:sz w:val="24"/>
          <w:szCs w:val="20"/>
        </w:rPr>
      </w:pPr>
      <w:r w:rsidRPr="00166F63">
        <w:rPr>
          <w:rFonts w:ascii="仿宋_GB2312" w:eastAsia="仿宋_GB2312" w:hAnsi="仿宋_GB2312" w:cs="仿宋_GB2312" w:hint="eastAsia"/>
          <w:kern w:val="28"/>
          <w:sz w:val="28"/>
          <w:szCs w:val="28"/>
        </w:rPr>
        <w:t>（设备科）</w:t>
      </w:r>
    </w:p>
    <w:p w:rsidR="00166F63" w:rsidRPr="00077212" w:rsidRDefault="00166F63" w:rsidP="003C7983">
      <w:pPr>
        <w:spacing w:beforeLines="50"/>
        <w:jc w:val="center"/>
        <w:outlineLvl w:val="0"/>
        <w:rPr>
          <w:rFonts w:ascii="黑体" w:eastAsia="黑体" w:hAnsi="黑体" w:cs="黑体"/>
          <w:bCs/>
          <w:sz w:val="32"/>
          <w:szCs w:val="32"/>
        </w:rPr>
      </w:pPr>
      <w:r w:rsidRPr="00166F63">
        <w:rPr>
          <w:rFonts w:ascii="黑体" w:eastAsia="黑体" w:hAnsi="黑体" w:cs="黑体" w:hint="eastAsia"/>
          <w:bCs/>
          <w:sz w:val="32"/>
          <w:szCs w:val="32"/>
        </w:rPr>
        <w:t>第一部分 须知前附表</w:t>
      </w:r>
      <w:bookmarkEnd w:id="2"/>
      <w:bookmarkEnd w:id="3"/>
      <w:bookmarkEnd w:id="4"/>
      <w:bookmarkEnd w:id="5"/>
      <w:bookmarkEnd w:id="6"/>
    </w:p>
    <w:tbl>
      <w:tblPr>
        <w:tblW w:w="874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/>
      </w:tblPr>
      <w:tblGrid>
        <w:gridCol w:w="964"/>
        <w:gridCol w:w="7781"/>
      </w:tblGrid>
      <w:tr w:rsidR="00166F63" w:rsidRPr="00166F63" w:rsidTr="00F35FDC">
        <w:trPr>
          <w:trHeight w:hRule="exact" w:val="549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6F63" w:rsidRPr="00166F63" w:rsidRDefault="00166F63" w:rsidP="00166F63">
            <w:pPr>
              <w:spacing w:line="360" w:lineRule="auto"/>
              <w:rPr>
                <w:rFonts w:ascii="仿宋_GB2312" w:eastAsia="仿宋_GB2312" w:hAnsi="仿宋_GB2312" w:cs="仿宋_GB2312"/>
                <w:b/>
                <w:sz w:val="32"/>
                <w:szCs w:val="32"/>
              </w:rPr>
            </w:pPr>
            <w:r w:rsidRPr="00166F63">
              <w:rPr>
                <w:rFonts w:ascii="仿宋_GB2312" w:eastAsia="仿宋_GB2312" w:hAnsi="仿宋_GB2312" w:cs="仿宋_GB2312" w:hint="eastAsia"/>
                <w:b/>
                <w:sz w:val="32"/>
                <w:szCs w:val="32"/>
              </w:rPr>
              <w:t>序号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6F63" w:rsidRPr="00166F63" w:rsidRDefault="00166F63" w:rsidP="00166F63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b/>
                <w:sz w:val="32"/>
                <w:szCs w:val="32"/>
              </w:rPr>
            </w:pPr>
            <w:r w:rsidRPr="00166F63">
              <w:rPr>
                <w:rFonts w:ascii="仿宋_GB2312" w:eastAsia="仿宋_GB2312" w:hAnsi="仿宋_GB2312" w:cs="仿宋_GB2312" w:hint="eastAsia"/>
                <w:b/>
                <w:sz w:val="32"/>
                <w:szCs w:val="32"/>
              </w:rPr>
              <w:t>主      要       内       容</w:t>
            </w:r>
          </w:p>
        </w:tc>
      </w:tr>
      <w:tr w:rsidR="00166F63" w:rsidRPr="00166F63" w:rsidTr="00F35FDC">
        <w:trPr>
          <w:trHeight w:hRule="exact" w:val="1129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6F63" w:rsidRPr="00166F63" w:rsidRDefault="00166F63" w:rsidP="00166F63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166F63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1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6F63" w:rsidRPr="00166F63" w:rsidRDefault="00166F63" w:rsidP="00344C81">
            <w:pPr>
              <w:widowControl/>
              <w:spacing w:after="150" w:line="400" w:lineRule="exact"/>
              <w:jc w:val="left"/>
              <w:outlineLvl w:val="1"/>
              <w:rPr>
                <w:rFonts w:ascii="仿宋_GB2312" w:eastAsia="仿宋_GB2312" w:hAnsi="仿宋_GB2312" w:cs="仿宋_GB2312"/>
                <w:b/>
                <w:bCs/>
                <w:color w:val="000000"/>
                <w:kern w:val="0"/>
                <w:sz w:val="32"/>
                <w:szCs w:val="32"/>
              </w:rPr>
            </w:pPr>
            <w:r w:rsidRPr="00166F63">
              <w:rPr>
                <w:rFonts w:ascii="仿宋_GB2312" w:eastAsia="仿宋_GB2312" w:hAnsi="仿宋_GB2312" w:cs="仿宋_GB2312"/>
                <w:b/>
                <w:bCs/>
                <w:kern w:val="0"/>
                <w:sz w:val="32"/>
                <w:szCs w:val="32"/>
              </w:rPr>
              <w:t>项目名称：</w:t>
            </w:r>
            <w:r w:rsidR="00261D12">
              <w:rPr>
                <w:rFonts w:ascii="仿宋_GB2312" w:eastAsia="仿宋_GB2312" w:hint="eastAsia"/>
                <w:bCs/>
                <w:sz w:val="32"/>
                <w:szCs w:val="32"/>
              </w:rPr>
              <w:t>血细胞分离机</w:t>
            </w:r>
            <w:r w:rsidR="002C4821" w:rsidRPr="002C4821">
              <w:rPr>
                <w:rFonts w:ascii="仿宋_GB2312" w:eastAsia="仿宋_GB2312" w:hint="eastAsia"/>
                <w:bCs/>
                <w:sz w:val="32"/>
                <w:szCs w:val="32"/>
              </w:rPr>
              <w:t>项目</w:t>
            </w:r>
            <w:r w:rsidR="0038384B">
              <w:rPr>
                <w:rFonts w:ascii="仿宋_GB2312" w:eastAsia="仿宋_GB2312" w:hint="eastAsia"/>
                <w:bCs/>
                <w:sz w:val="32"/>
                <w:szCs w:val="32"/>
              </w:rPr>
              <w:t>综合</w:t>
            </w:r>
            <w:r w:rsidR="00DD62BC" w:rsidRPr="00DD62BC">
              <w:rPr>
                <w:rFonts w:ascii="仿宋_GB2312" w:eastAsia="仿宋_GB2312" w:hint="eastAsia"/>
                <w:bCs/>
                <w:sz w:val="32"/>
                <w:szCs w:val="32"/>
              </w:rPr>
              <w:t>调研公告</w:t>
            </w:r>
          </w:p>
        </w:tc>
      </w:tr>
      <w:tr w:rsidR="00166F63" w:rsidRPr="00166F63" w:rsidTr="00F35FDC">
        <w:trPr>
          <w:trHeight w:hRule="exact" w:val="2433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6F63" w:rsidRPr="00166F63" w:rsidRDefault="00166F63" w:rsidP="00166F63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166F63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2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6F63" w:rsidRPr="00204729" w:rsidRDefault="00166F63" w:rsidP="00166F63">
            <w:pPr>
              <w:spacing w:before="150" w:line="560" w:lineRule="exact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 w:rsidRPr="00166F63">
              <w:rPr>
                <w:rFonts w:ascii="仿宋_GB2312" w:eastAsia="仿宋_GB2312" w:hAnsi="仿宋_GB2312" w:cs="仿宋_GB2312" w:hint="eastAsia"/>
                <w:color w:val="000000"/>
                <w:kern w:val="0"/>
                <w:sz w:val="32"/>
                <w:szCs w:val="32"/>
              </w:rPr>
              <w:t>调研报名时间：</w:t>
            </w:r>
            <w:r w:rsidRPr="00204729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202</w:t>
            </w:r>
            <w:r w:rsidR="00F42EFD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6</w:t>
            </w:r>
            <w:r w:rsidRPr="00204729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年</w:t>
            </w:r>
            <w:r w:rsidR="00261D12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8</w:t>
            </w:r>
            <w:r w:rsidRPr="00204729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月</w:t>
            </w:r>
            <w:r w:rsidR="00261D12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1</w:t>
            </w:r>
            <w:r w:rsidR="00344C81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2</w:t>
            </w:r>
            <w:r w:rsidRPr="00204729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日至</w:t>
            </w:r>
            <w:r w:rsidR="00261D12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8</w:t>
            </w:r>
            <w:r w:rsidRPr="00204729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月</w:t>
            </w:r>
            <w:r w:rsidR="008321E5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1</w:t>
            </w:r>
            <w:r w:rsidR="00261D12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9</w:t>
            </w:r>
            <w:r w:rsidRPr="00204729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日</w:t>
            </w:r>
            <w:r w:rsidR="008321E5" w:rsidRPr="008321E5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 xml:space="preserve">17：00 </w:t>
            </w:r>
            <w:r w:rsidR="008321E5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点</w:t>
            </w:r>
          </w:p>
          <w:p w:rsidR="00166F63" w:rsidRPr="008321E5" w:rsidRDefault="00166F63" w:rsidP="00166F63">
            <w:pPr>
              <w:spacing w:line="360" w:lineRule="auto"/>
              <w:rPr>
                <w:rFonts w:ascii="仿宋_GB2312" w:eastAsia="仿宋_GB2312" w:hAnsi="仿宋_GB2312" w:cs="仿宋_GB2312"/>
                <w:kern w:val="0"/>
                <w:sz w:val="32"/>
                <w:szCs w:val="32"/>
                <w:u w:val="single"/>
              </w:rPr>
            </w:pPr>
            <w:r w:rsidRPr="00204729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调研会时间：</w:t>
            </w:r>
            <w:r w:rsidRPr="008321E5">
              <w:rPr>
                <w:rFonts w:ascii="仿宋_GB2312" w:eastAsia="仿宋_GB2312" w:hAnsi="仿宋_GB2312" w:cs="仿宋_GB2312"/>
                <w:kern w:val="0"/>
                <w:sz w:val="32"/>
                <w:szCs w:val="32"/>
                <w:u w:val="single"/>
              </w:rPr>
              <w:t>202</w:t>
            </w:r>
            <w:r w:rsidR="00F42EFD" w:rsidRPr="008321E5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6</w:t>
            </w:r>
            <w:r w:rsidRPr="008321E5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年</w:t>
            </w:r>
            <w:r w:rsidR="00261D12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8</w:t>
            </w:r>
            <w:r w:rsidRPr="008321E5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月</w:t>
            </w:r>
            <w:r w:rsidR="008321E5" w:rsidRPr="008321E5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2</w:t>
            </w:r>
            <w:r w:rsidR="003C7983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0</w:t>
            </w:r>
            <w:r w:rsidR="006328E3" w:rsidRPr="008321E5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日</w:t>
            </w:r>
            <w:r w:rsidR="000D278D" w:rsidRPr="008321E5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下</w:t>
            </w:r>
            <w:r w:rsidRPr="008321E5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午</w:t>
            </w:r>
            <w:r w:rsidR="000D278D" w:rsidRPr="008321E5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1</w:t>
            </w:r>
            <w:r w:rsidR="003A10DD" w:rsidRPr="008321E5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5</w:t>
            </w:r>
            <w:r w:rsidRPr="008321E5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点</w:t>
            </w:r>
            <w:r w:rsidR="003A10DD" w:rsidRPr="008321E5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 xml:space="preserve"> </w:t>
            </w:r>
          </w:p>
          <w:p w:rsidR="00166F63" w:rsidRPr="00166F63" w:rsidRDefault="00166F63" w:rsidP="00166F63">
            <w:pPr>
              <w:spacing w:line="360" w:lineRule="auto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  <w:r w:rsidRPr="00166F63">
              <w:rPr>
                <w:rFonts w:ascii="仿宋_GB2312" w:eastAsia="仿宋_GB2312" w:hAnsi="仿宋_GB2312" w:cs="仿宋_GB2312" w:hint="eastAsia"/>
                <w:color w:val="000000"/>
                <w:kern w:val="0"/>
                <w:sz w:val="32"/>
                <w:szCs w:val="32"/>
              </w:rPr>
              <w:t>上述时间、地点如有变动，以单位届时通知为准</w:t>
            </w:r>
          </w:p>
        </w:tc>
      </w:tr>
      <w:tr w:rsidR="00166F63" w:rsidRPr="00166F63" w:rsidTr="0088754F">
        <w:trPr>
          <w:trHeight w:hRule="exact" w:val="1433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6F63" w:rsidRPr="00166F63" w:rsidRDefault="00166F63" w:rsidP="00166F63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166F63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3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754F" w:rsidRPr="0088754F" w:rsidRDefault="00DE368A" w:rsidP="0088754F">
            <w:pPr>
              <w:spacing w:line="440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有意向参与的按照附件</w:t>
            </w:r>
            <w:r w:rsidR="000F5FA4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操作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要求进行线上报名</w:t>
            </w:r>
            <w:r w:rsidR="0088754F" w:rsidRPr="0088754F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。</w:t>
            </w:r>
          </w:p>
          <w:p w:rsidR="0088754F" w:rsidRPr="0088754F" w:rsidRDefault="0088754F" w:rsidP="0088754F">
            <w:pPr>
              <w:spacing w:line="440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88754F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调研会</w:t>
            </w:r>
            <w:r w:rsidR="00DE368A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现场</w:t>
            </w:r>
            <w:r w:rsidRPr="0088754F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提交</w:t>
            </w:r>
            <w:r w:rsidR="005669FC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纸质</w:t>
            </w:r>
            <w:r w:rsidRPr="0088754F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调研文件正本</w:t>
            </w:r>
            <w:r w:rsidRPr="0088754F">
              <w:rPr>
                <w:rFonts w:ascii="仿宋_GB2312" w:eastAsia="仿宋_GB2312" w:hAnsi="仿宋_GB2312" w:cs="仿宋_GB2312" w:hint="eastAsia"/>
                <w:sz w:val="32"/>
                <w:szCs w:val="32"/>
                <w:u w:val="single"/>
              </w:rPr>
              <w:t xml:space="preserve">  1</w:t>
            </w:r>
            <w:r w:rsidRPr="0088754F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份，副本</w:t>
            </w:r>
            <w:r w:rsidRPr="0088754F">
              <w:rPr>
                <w:rFonts w:ascii="仿宋_GB2312" w:eastAsia="仿宋_GB2312" w:hAnsi="仿宋_GB2312" w:cs="仿宋_GB2312" w:hint="eastAsia"/>
                <w:sz w:val="32"/>
                <w:szCs w:val="32"/>
                <w:u w:val="single"/>
              </w:rPr>
              <w:t>2</w:t>
            </w:r>
            <w:r w:rsidRPr="0088754F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份。胶装并密封加盖投标人公章。文件未胶装将视为无效。</w:t>
            </w:r>
          </w:p>
          <w:p w:rsidR="00166F63" w:rsidRPr="0088754F" w:rsidRDefault="00166F63" w:rsidP="00195C92">
            <w:pPr>
              <w:spacing w:line="440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166F63" w:rsidRPr="00166F63" w:rsidTr="00A321D1">
        <w:trPr>
          <w:trHeight w:hRule="exact" w:val="1280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6F63" w:rsidRPr="00166F63" w:rsidRDefault="00166F63" w:rsidP="00166F63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166F63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4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6F63" w:rsidRPr="00A321D1" w:rsidRDefault="00195C92" w:rsidP="00166F63">
            <w:pPr>
              <w:spacing w:line="440" w:lineRule="exact"/>
              <w:rPr>
                <w:rFonts w:ascii="仿宋_GB2312" w:eastAsia="仿宋_GB2312" w:hAnsi="仿宋_GB2312" w:cs="仿宋_GB2312"/>
                <w:sz w:val="32"/>
                <w:szCs w:val="32"/>
                <w:u w:val="single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综合调研纸质</w:t>
            </w:r>
            <w:r w:rsidR="00166F63" w:rsidRPr="00166F63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文件递交处：</w:t>
            </w:r>
            <w:r w:rsidR="00166F63" w:rsidRPr="00166F63">
              <w:rPr>
                <w:rFonts w:ascii="仿宋_GB2312" w:eastAsia="仿宋_GB2312" w:hAnsi="仿宋_GB2312" w:cs="仿宋_GB2312" w:hint="eastAsia"/>
                <w:sz w:val="32"/>
                <w:szCs w:val="32"/>
                <w:u w:val="single"/>
              </w:rPr>
              <w:t>福建省肿瘤医院</w:t>
            </w:r>
            <w:r w:rsidR="00A321D1">
              <w:rPr>
                <w:rFonts w:ascii="仿宋_GB2312" w:eastAsia="仿宋_GB2312" w:hAnsi="仿宋_GB2312" w:cs="仿宋_GB2312" w:hint="eastAsia"/>
                <w:sz w:val="32"/>
                <w:szCs w:val="32"/>
                <w:u w:val="single"/>
              </w:rPr>
              <w:t>设备科</w:t>
            </w:r>
          </w:p>
        </w:tc>
      </w:tr>
      <w:tr w:rsidR="00166F63" w:rsidRPr="00166F63" w:rsidTr="00F35FDC">
        <w:trPr>
          <w:trHeight w:hRule="exact" w:val="56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6F63" w:rsidRPr="00166F63" w:rsidRDefault="00166F63" w:rsidP="00166F63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166F63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5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6F63" w:rsidRPr="00166F63" w:rsidRDefault="00166F63" w:rsidP="00166F63">
            <w:pPr>
              <w:spacing w:line="360" w:lineRule="auto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166F63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上述时间、地点如有变动，以我院届时通知为准。</w:t>
            </w:r>
          </w:p>
        </w:tc>
      </w:tr>
      <w:tr w:rsidR="00166F63" w:rsidRPr="00166F63" w:rsidTr="00F35FDC">
        <w:trPr>
          <w:trHeight w:hRule="exact" w:val="1382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6F63" w:rsidRPr="00166F63" w:rsidRDefault="00166F63" w:rsidP="00166F63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166F63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6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6F63" w:rsidRPr="00166F63" w:rsidRDefault="00166F63" w:rsidP="00166F63">
            <w:pPr>
              <w:widowControl/>
              <w:shd w:val="clear" w:color="auto" w:fill="FFFFFF"/>
              <w:adjustRightInd w:val="0"/>
              <w:snapToGrid w:val="0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166F63"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 w:val="32"/>
                <w:szCs w:val="32"/>
                <w:shd w:val="clear" w:color="auto" w:fill="FFFFFF"/>
              </w:rPr>
              <w:t>在采购报名、采购调研等采购过程中有任何异议，可联系我院监督科室。电话：83660063-8407；83660063-8405。</w:t>
            </w:r>
          </w:p>
        </w:tc>
      </w:tr>
    </w:tbl>
    <w:p w:rsidR="00166F63" w:rsidRPr="00166F63" w:rsidRDefault="00166F63" w:rsidP="00166F63">
      <w:pPr>
        <w:spacing w:line="440" w:lineRule="exact"/>
        <w:rPr>
          <w:rFonts w:ascii="仿宋_GB2312" w:eastAsia="仿宋_GB2312" w:hAnsi="仿宋_GB2312" w:cs="仿宋_GB2312"/>
          <w:sz w:val="32"/>
          <w:szCs w:val="32"/>
        </w:rPr>
      </w:pPr>
    </w:p>
    <w:p w:rsidR="00166F63" w:rsidRPr="00166F63" w:rsidRDefault="00166F63" w:rsidP="00166F63">
      <w:pPr>
        <w:spacing w:line="440" w:lineRule="exact"/>
        <w:rPr>
          <w:rFonts w:ascii="仿宋_GB2312" w:eastAsia="仿宋_GB2312" w:hAnsi="仿宋_GB2312" w:cs="仿宋_GB2312"/>
          <w:sz w:val="32"/>
          <w:szCs w:val="32"/>
        </w:rPr>
      </w:pPr>
      <w:r w:rsidRPr="00166F63">
        <w:rPr>
          <w:rFonts w:ascii="仿宋_GB2312" w:eastAsia="仿宋_GB2312" w:hAnsi="仿宋_GB2312" w:cs="仿宋_GB2312" w:hint="eastAsia"/>
          <w:sz w:val="32"/>
          <w:szCs w:val="32"/>
        </w:rPr>
        <w:t>地  址： 福建省福州市福马路420号省肿瘤医院设备科（</w:t>
      </w:r>
      <w:r w:rsidR="00126A57">
        <w:rPr>
          <w:rFonts w:ascii="仿宋_GB2312" w:eastAsia="仿宋_GB2312" w:hAnsi="仿宋_GB2312" w:cs="仿宋_GB2312" w:hint="eastAsia"/>
          <w:sz w:val="32"/>
          <w:szCs w:val="32"/>
        </w:rPr>
        <w:t>见福便利</w:t>
      </w:r>
      <w:r w:rsidRPr="00166F63">
        <w:rPr>
          <w:rFonts w:ascii="仿宋_GB2312" w:eastAsia="仿宋_GB2312" w:hAnsi="仿宋_GB2312" w:cs="仿宋_GB2312" w:hint="eastAsia"/>
          <w:sz w:val="32"/>
          <w:szCs w:val="32"/>
        </w:rPr>
        <w:t>楼上三楼）</w:t>
      </w:r>
      <w:r w:rsidR="00430598">
        <w:rPr>
          <w:rFonts w:ascii="仿宋_GB2312" w:eastAsia="仿宋_GB2312" w:hAnsi="仿宋_GB2312" w:cs="仿宋_GB2312" w:hint="eastAsia"/>
          <w:sz w:val="32"/>
          <w:szCs w:val="32"/>
        </w:rPr>
        <w:t>办公室五</w:t>
      </w:r>
      <w:r w:rsidRPr="00166F63">
        <w:rPr>
          <w:rFonts w:ascii="仿宋_GB2312" w:eastAsia="仿宋_GB2312" w:hAnsi="仿宋_GB2312" w:cs="仿宋_GB2312" w:hint="eastAsia"/>
          <w:sz w:val="32"/>
          <w:szCs w:val="32"/>
        </w:rPr>
        <w:t xml:space="preserve">       </w:t>
      </w:r>
    </w:p>
    <w:p w:rsidR="00166F63" w:rsidRPr="00166F63" w:rsidRDefault="00166F63" w:rsidP="00166F63">
      <w:pPr>
        <w:tabs>
          <w:tab w:val="left" w:pos="2775"/>
        </w:tabs>
        <w:spacing w:line="440" w:lineRule="exact"/>
        <w:rPr>
          <w:rFonts w:ascii="仿宋_GB2312" w:eastAsia="仿宋_GB2312" w:hAnsi="仿宋_GB2312" w:cs="仿宋_GB2312"/>
          <w:sz w:val="32"/>
          <w:szCs w:val="32"/>
        </w:rPr>
      </w:pPr>
      <w:r w:rsidRPr="00166F63">
        <w:rPr>
          <w:rFonts w:ascii="仿宋_GB2312" w:eastAsia="仿宋_GB2312" w:hAnsi="仿宋_GB2312" w:cs="仿宋_GB2312" w:hint="eastAsia"/>
          <w:sz w:val="32"/>
          <w:szCs w:val="32"/>
        </w:rPr>
        <w:t>邮  编： 350014</w:t>
      </w:r>
      <w:r w:rsidRPr="00166F63">
        <w:rPr>
          <w:rFonts w:ascii="仿宋_GB2312" w:eastAsia="仿宋_GB2312" w:hAnsi="仿宋_GB2312" w:cs="仿宋_GB2312" w:hint="eastAsia"/>
          <w:sz w:val="32"/>
          <w:szCs w:val="32"/>
        </w:rPr>
        <w:tab/>
      </w:r>
    </w:p>
    <w:p w:rsidR="00166F63" w:rsidRDefault="00166F63" w:rsidP="00166F63">
      <w:pPr>
        <w:spacing w:line="440" w:lineRule="exact"/>
        <w:rPr>
          <w:rFonts w:ascii="仿宋_GB2312" w:eastAsia="仿宋_GB2312" w:hAnsi="仿宋_GB2312" w:cs="仿宋_GB2312"/>
          <w:sz w:val="32"/>
          <w:szCs w:val="32"/>
        </w:rPr>
      </w:pPr>
      <w:r w:rsidRPr="00166F63">
        <w:rPr>
          <w:rFonts w:ascii="仿宋_GB2312" w:eastAsia="仿宋_GB2312" w:hAnsi="仿宋_GB2312" w:cs="仿宋_GB2312" w:hint="eastAsia"/>
          <w:bCs/>
          <w:color w:val="000000"/>
          <w:kern w:val="0"/>
          <w:sz w:val="32"/>
          <w:szCs w:val="32"/>
          <w:shd w:val="clear" w:color="auto" w:fill="FFFFFF"/>
        </w:rPr>
        <w:t>报名联系电话</w:t>
      </w:r>
      <w:r w:rsidRPr="00166F63">
        <w:rPr>
          <w:rFonts w:ascii="仿宋_GB2312" w:eastAsia="仿宋_GB2312" w:hAnsi="仿宋_GB2312" w:cs="仿宋_GB2312" w:hint="eastAsia"/>
          <w:sz w:val="32"/>
          <w:szCs w:val="32"/>
        </w:rPr>
        <w:t>：0591-62752532   何</w:t>
      </w:r>
    </w:p>
    <w:p w:rsidR="00077212" w:rsidRPr="00077212" w:rsidRDefault="00077212" w:rsidP="00077212">
      <w:pPr>
        <w:pStyle w:val="a0"/>
      </w:pPr>
    </w:p>
    <w:bookmarkEnd w:id="0"/>
    <w:bookmarkEnd w:id="1"/>
    <w:p w:rsidR="00804698" w:rsidRDefault="00FA629B">
      <w:pPr>
        <w:spacing w:line="480" w:lineRule="exact"/>
        <w:jc w:val="center"/>
        <w:rPr>
          <w:rFonts w:ascii="黑体" w:eastAsia="黑体" w:hAnsi="黑体" w:cs="黑体"/>
          <w:spacing w:val="-14"/>
          <w:sz w:val="32"/>
          <w:szCs w:val="32"/>
        </w:rPr>
      </w:pPr>
      <w:r>
        <w:rPr>
          <w:rFonts w:ascii="黑体" w:eastAsia="黑体" w:hAnsi="黑体" w:cs="黑体" w:hint="eastAsia"/>
          <w:spacing w:val="-14"/>
          <w:sz w:val="32"/>
          <w:szCs w:val="32"/>
        </w:rPr>
        <w:lastRenderedPageBreak/>
        <w:t>第二部分  具体要求</w:t>
      </w:r>
    </w:p>
    <w:p w:rsidR="00804698" w:rsidRDefault="00FA629B">
      <w:pPr>
        <w:pStyle w:val="a9"/>
        <w:spacing w:line="440" w:lineRule="exact"/>
        <w:ind w:firstLineChars="0" w:firstLine="0"/>
        <w:rPr>
          <w:rFonts w:ascii="仿宋_GB2312" w:eastAsia="仿宋_GB2312" w:hAnsi="仿宋_GB2312" w:cs="仿宋_GB2312"/>
          <w:color w:val="000000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spacing w:val="-14"/>
          <w:sz w:val="32"/>
          <w:szCs w:val="32"/>
        </w:rPr>
        <w:t>一、采购内容</w:t>
      </w:r>
    </w:p>
    <w:tbl>
      <w:tblPr>
        <w:tblW w:w="9600" w:type="dxa"/>
        <w:tblInd w:w="-4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55"/>
        <w:gridCol w:w="4846"/>
        <w:gridCol w:w="1425"/>
        <w:gridCol w:w="1974"/>
      </w:tblGrid>
      <w:tr w:rsidR="00804698">
        <w:trPr>
          <w:trHeight w:hRule="exact" w:val="520"/>
        </w:trPr>
        <w:tc>
          <w:tcPr>
            <w:tcW w:w="1355" w:type="dxa"/>
            <w:vAlign w:val="center"/>
          </w:tcPr>
          <w:p w:rsidR="00804698" w:rsidRDefault="00FA629B" w:rsidP="003C7983">
            <w:pPr>
              <w:widowControl/>
              <w:spacing w:afterLines="50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合同包</w:t>
            </w:r>
          </w:p>
        </w:tc>
        <w:tc>
          <w:tcPr>
            <w:tcW w:w="4846" w:type="dxa"/>
            <w:vAlign w:val="center"/>
          </w:tcPr>
          <w:p w:rsidR="00804698" w:rsidRDefault="00FA629B" w:rsidP="003C7983">
            <w:pPr>
              <w:widowControl/>
              <w:spacing w:afterLines="50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名 称</w:t>
            </w:r>
          </w:p>
        </w:tc>
        <w:tc>
          <w:tcPr>
            <w:tcW w:w="1425" w:type="dxa"/>
            <w:vAlign w:val="center"/>
          </w:tcPr>
          <w:p w:rsidR="00804698" w:rsidRDefault="00FA629B" w:rsidP="003C7983">
            <w:pPr>
              <w:widowControl/>
              <w:spacing w:afterLines="50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数量</w:t>
            </w:r>
          </w:p>
        </w:tc>
        <w:tc>
          <w:tcPr>
            <w:tcW w:w="1974" w:type="dxa"/>
            <w:vAlign w:val="center"/>
          </w:tcPr>
          <w:p w:rsidR="00804698" w:rsidRDefault="00FA629B" w:rsidP="003C7983">
            <w:pPr>
              <w:widowControl/>
              <w:spacing w:afterLines="50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预算（万元）</w:t>
            </w:r>
          </w:p>
        </w:tc>
      </w:tr>
      <w:tr w:rsidR="009341BE" w:rsidTr="00876715">
        <w:trPr>
          <w:trHeight w:hRule="exact" w:val="839"/>
        </w:trPr>
        <w:tc>
          <w:tcPr>
            <w:tcW w:w="1355" w:type="dxa"/>
            <w:shd w:val="clear" w:color="auto" w:fill="auto"/>
            <w:vAlign w:val="center"/>
          </w:tcPr>
          <w:p w:rsidR="009341BE" w:rsidRDefault="009341BE" w:rsidP="003C7983">
            <w:pPr>
              <w:widowControl/>
              <w:spacing w:afterLines="50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（一）</w:t>
            </w:r>
          </w:p>
          <w:p w:rsidR="009341BE" w:rsidRDefault="009341BE" w:rsidP="003C7983">
            <w:pPr>
              <w:widowControl/>
              <w:spacing w:afterLines="50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  <w:p w:rsidR="009341BE" w:rsidRDefault="009341BE" w:rsidP="00876715">
            <w:pPr>
              <w:pStyle w:val="a0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846" w:type="dxa"/>
            <w:shd w:val="clear" w:color="auto" w:fill="FFFFFF"/>
            <w:vAlign w:val="center"/>
          </w:tcPr>
          <w:p w:rsidR="009341BE" w:rsidRPr="00B86DAD" w:rsidRDefault="00261D12" w:rsidP="00E9413A">
            <w:pPr>
              <w:shd w:val="solid" w:color="FFFFFF" w:fill="auto"/>
              <w:autoSpaceDN w:val="0"/>
              <w:spacing w:line="400" w:lineRule="exact"/>
              <w:jc w:val="center"/>
              <w:rPr>
                <w:rFonts w:ascii="仿宋_GB2312" w:eastAsia="仿宋_GB2312" w:hAnsi="宋体" w:cs="宋体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/>
                <w:sz w:val="32"/>
                <w:szCs w:val="32"/>
                <w:shd w:val="clear" w:color="auto" w:fill="FFFFFF"/>
              </w:rPr>
              <w:t>血细胞分离机</w:t>
            </w:r>
          </w:p>
        </w:tc>
        <w:tc>
          <w:tcPr>
            <w:tcW w:w="1425" w:type="dxa"/>
            <w:vAlign w:val="center"/>
          </w:tcPr>
          <w:p w:rsidR="009341BE" w:rsidRPr="00B86DAD" w:rsidRDefault="00E8367D" w:rsidP="00E9413A">
            <w:pPr>
              <w:autoSpaceDN w:val="0"/>
              <w:spacing w:line="590" w:lineRule="exact"/>
              <w:jc w:val="center"/>
              <w:rPr>
                <w:rFonts w:ascii="仿宋_GB2312" w:eastAsia="仿宋_GB2312" w:hAnsi="宋体" w:cs="宋体"/>
                <w:color w:val="333333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32"/>
                <w:szCs w:val="32"/>
              </w:rPr>
              <w:t>1</w:t>
            </w:r>
            <w:r w:rsidR="009341BE">
              <w:rPr>
                <w:rFonts w:ascii="仿宋_GB2312" w:eastAsia="仿宋_GB2312" w:hAnsi="宋体" w:cs="宋体" w:hint="eastAsia"/>
                <w:color w:val="000000"/>
                <w:sz w:val="32"/>
                <w:szCs w:val="32"/>
              </w:rPr>
              <w:t>套</w:t>
            </w:r>
          </w:p>
        </w:tc>
        <w:tc>
          <w:tcPr>
            <w:tcW w:w="1974" w:type="dxa"/>
            <w:vAlign w:val="center"/>
          </w:tcPr>
          <w:p w:rsidR="009341BE" w:rsidRPr="00B86DAD" w:rsidRDefault="00261D12" w:rsidP="00E55B1D">
            <w:pPr>
              <w:autoSpaceDN w:val="0"/>
              <w:spacing w:line="590" w:lineRule="exact"/>
              <w:jc w:val="center"/>
              <w:rPr>
                <w:rFonts w:ascii="仿宋_GB2312" w:eastAsia="仿宋_GB2312" w:hAnsi="宋体" w:cs="宋体"/>
                <w:color w:val="333333"/>
                <w:sz w:val="32"/>
                <w:szCs w:val="32"/>
              </w:rPr>
            </w:pPr>
            <w:bookmarkStart w:id="7" w:name="_GoBack"/>
            <w:bookmarkEnd w:id="7"/>
            <w:r>
              <w:rPr>
                <w:rFonts w:ascii="仿宋_GB2312" w:eastAsia="仿宋_GB2312" w:hAnsi="宋体" w:cs="宋体" w:hint="eastAsia"/>
                <w:color w:val="000000"/>
                <w:sz w:val="32"/>
                <w:szCs w:val="32"/>
              </w:rPr>
              <w:t>60</w:t>
            </w:r>
          </w:p>
        </w:tc>
      </w:tr>
    </w:tbl>
    <w:p w:rsidR="00175277" w:rsidRPr="00175277" w:rsidRDefault="00175277" w:rsidP="005823E6">
      <w:pPr>
        <w:pStyle w:val="a0"/>
        <w:ind w:firstLine="0"/>
      </w:pPr>
    </w:p>
    <w:p w:rsidR="00804698" w:rsidRPr="00204729" w:rsidRDefault="00FA629B" w:rsidP="00204729">
      <w:pPr>
        <w:numPr>
          <w:ilvl w:val="0"/>
          <w:numId w:val="1"/>
        </w:numPr>
        <w:rPr>
          <w:rFonts w:ascii="仿宋_GB2312" w:eastAsia="仿宋_GB2312" w:hAnsi="仿宋_GB2312" w:cs="仿宋_GB2312"/>
          <w:sz w:val="32"/>
          <w:szCs w:val="32"/>
        </w:rPr>
      </w:pPr>
      <w:r w:rsidRPr="00204729">
        <w:rPr>
          <w:rFonts w:ascii="仿宋_GB2312" w:eastAsia="仿宋_GB2312" w:hAnsi="仿宋_GB2312" w:cs="仿宋_GB2312" w:hint="eastAsia"/>
          <w:sz w:val="32"/>
          <w:szCs w:val="32"/>
        </w:rPr>
        <w:t>技术功能及服务要求</w:t>
      </w:r>
    </w:p>
    <w:p w:rsidR="00164C43" w:rsidRPr="00A72645" w:rsidRDefault="00FA629B" w:rsidP="00164C43">
      <w:pPr>
        <w:pStyle w:val="Flietext"/>
        <w:rPr>
          <w:rFonts w:ascii="仿宋_GB2312" w:hAnsi="仿宋_GB2312" w:cs="仿宋_GB2312"/>
          <w:bCs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>（一）</w:t>
      </w:r>
      <w:r w:rsidR="00164C43">
        <w:rPr>
          <w:rFonts w:ascii="仿宋_GB2312" w:hAnsi="仿宋_GB2312" w:cs="仿宋_GB2312" w:hint="eastAsia"/>
          <w:sz w:val="32"/>
          <w:szCs w:val="32"/>
        </w:rPr>
        <w:t>：</w:t>
      </w:r>
      <w:r w:rsidR="00261D12">
        <w:rPr>
          <w:rFonts w:ascii="仿宋_GB2312" w:hAnsi="仿宋_GB2312" w:cs="仿宋_GB2312" w:hint="eastAsia"/>
          <w:bCs/>
          <w:sz w:val="32"/>
          <w:szCs w:val="32"/>
        </w:rPr>
        <w:t>血细胞分离机</w:t>
      </w:r>
    </w:p>
    <w:tbl>
      <w:tblPr>
        <w:tblW w:w="9571" w:type="dxa"/>
        <w:tblInd w:w="-3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25"/>
        <w:gridCol w:w="1417"/>
        <w:gridCol w:w="7229"/>
      </w:tblGrid>
      <w:tr w:rsidR="00164C43" w:rsidTr="00CE2987">
        <w:trPr>
          <w:trHeight w:hRule="exact" w:val="706"/>
        </w:trPr>
        <w:tc>
          <w:tcPr>
            <w:tcW w:w="925" w:type="dxa"/>
            <w:vAlign w:val="center"/>
          </w:tcPr>
          <w:p w:rsidR="00164C43" w:rsidRDefault="00164C43" w:rsidP="006315EB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序号</w:t>
            </w:r>
          </w:p>
        </w:tc>
        <w:tc>
          <w:tcPr>
            <w:tcW w:w="1417" w:type="dxa"/>
            <w:vAlign w:val="center"/>
          </w:tcPr>
          <w:p w:rsidR="00164C43" w:rsidRDefault="00164C43" w:rsidP="006315EB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项目</w:t>
            </w:r>
          </w:p>
        </w:tc>
        <w:tc>
          <w:tcPr>
            <w:tcW w:w="7229" w:type="dxa"/>
            <w:vAlign w:val="center"/>
          </w:tcPr>
          <w:p w:rsidR="00164C43" w:rsidRDefault="0089042F" w:rsidP="006315EB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 w:rsidRPr="0089042F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参考参数</w:t>
            </w:r>
          </w:p>
        </w:tc>
      </w:tr>
      <w:tr w:rsidR="00F47B8A" w:rsidTr="007D780F">
        <w:trPr>
          <w:trHeight w:val="1678"/>
        </w:trPr>
        <w:tc>
          <w:tcPr>
            <w:tcW w:w="925" w:type="dxa"/>
            <w:vAlign w:val="center"/>
          </w:tcPr>
          <w:p w:rsidR="00F47B8A" w:rsidRDefault="00A72645" w:rsidP="003C7983">
            <w:pPr>
              <w:widowControl/>
              <w:spacing w:afterLines="50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417" w:type="dxa"/>
            <w:vAlign w:val="center"/>
          </w:tcPr>
          <w:p w:rsidR="00F47B8A" w:rsidRPr="00A11625" w:rsidRDefault="00261D12" w:rsidP="00E8367D">
            <w:pPr>
              <w:spacing w:line="400" w:lineRule="exact"/>
              <w:rPr>
                <w:rFonts w:ascii="仿宋_GB2312" w:eastAsia="仿宋_GB2312" w:hAnsi="宋体" w:cs="仿宋_GB2312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bCs/>
                <w:color w:val="000000"/>
                <w:sz w:val="28"/>
                <w:szCs w:val="28"/>
              </w:rPr>
              <w:t>血细胞分离机</w:t>
            </w:r>
            <w:r w:rsidR="00F47B8A" w:rsidRPr="00A11625">
              <w:rPr>
                <w:rFonts w:ascii="仿宋_GB2312" w:eastAsia="仿宋_GB2312" w:hAnsi="宋体" w:cs="仿宋_GB2312" w:hint="eastAsia"/>
                <w:bCs/>
                <w:color w:val="000000"/>
                <w:sz w:val="28"/>
                <w:szCs w:val="28"/>
              </w:rPr>
              <w:t>（</w:t>
            </w:r>
            <w:r w:rsidR="00E8367D">
              <w:rPr>
                <w:rFonts w:ascii="仿宋_GB2312" w:eastAsia="仿宋_GB2312" w:hAnsi="宋体" w:cs="仿宋_GB2312" w:hint="eastAsia"/>
                <w:bCs/>
                <w:color w:val="000000"/>
                <w:sz w:val="28"/>
                <w:szCs w:val="28"/>
              </w:rPr>
              <w:t>1</w:t>
            </w:r>
            <w:r w:rsidR="00F47B8A" w:rsidRPr="00A11625">
              <w:rPr>
                <w:rFonts w:ascii="仿宋_GB2312" w:eastAsia="仿宋_GB2312" w:hAnsi="宋体" w:cs="仿宋_GB2312" w:hint="eastAsia"/>
                <w:bCs/>
                <w:color w:val="000000"/>
                <w:sz w:val="28"/>
                <w:szCs w:val="28"/>
              </w:rPr>
              <w:t>套）</w:t>
            </w:r>
          </w:p>
        </w:tc>
        <w:tc>
          <w:tcPr>
            <w:tcW w:w="7229" w:type="dxa"/>
            <w:vAlign w:val="center"/>
          </w:tcPr>
          <w:p w:rsidR="00261D12" w:rsidRPr="00261D12" w:rsidRDefault="00261D12" w:rsidP="00261D12">
            <w:pPr>
              <w:pStyle w:val="a0"/>
              <w:tabs>
                <w:tab w:val="left" w:pos="312"/>
              </w:tabs>
              <w:spacing w:line="440" w:lineRule="exact"/>
              <w:ind w:firstLine="0"/>
              <w:rPr>
                <w:rFonts w:ascii="仿宋_GB2312" w:eastAsia="仿宋_GB2312" w:hAnsi="仿宋_GB2312" w:cs="仿宋_GB2312"/>
                <w:sz w:val="28"/>
                <w:szCs w:val="21"/>
              </w:rPr>
            </w:pPr>
            <w:r w:rsidRPr="00261D12">
              <w:rPr>
                <w:rFonts w:ascii="仿宋_GB2312" w:eastAsia="仿宋_GB2312" w:hAnsi="仿宋_GB2312" w:cs="仿宋_GB2312" w:hint="eastAsia"/>
                <w:sz w:val="28"/>
                <w:szCs w:val="21"/>
              </w:rPr>
              <w:t>1.适用于临床患者血液细胞的选择性分离和血液细胞采集。</w:t>
            </w:r>
          </w:p>
          <w:p w:rsidR="00261D12" w:rsidRPr="00261D12" w:rsidRDefault="00261D12" w:rsidP="00261D12">
            <w:pPr>
              <w:pStyle w:val="a0"/>
              <w:tabs>
                <w:tab w:val="left" w:pos="312"/>
              </w:tabs>
              <w:spacing w:line="440" w:lineRule="exact"/>
              <w:ind w:firstLine="0"/>
              <w:rPr>
                <w:rFonts w:ascii="仿宋_GB2312" w:eastAsia="仿宋_GB2312" w:hAnsi="仿宋_GB2312" w:cs="仿宋_GB2312"/>
                <w:sz w:val="28"/>
                <w:szCs w:val="21"/>
              </w:rPr>
            </w:pPr>
            <w:r w:rsidRPr="00261D12">
              <w:rPr>
                <w:rFonts w:ascii="仿宋_GB2312" w:eastAsia="仿宋_GB2312" w:hAnsi="仿宋_GB2312" w:cs="仿宋_GB2312" w:hint="eastAsia"/>
                <w:sz w:val="28"/>
                <w:szCs w:val="21"/>
              </w:rPr>
              <w:t>2.进行以下程序，并具备以下程序耗材注册证：外周血干细胞的采集、淋巴细胞的单采、CAR-T细胞制备的淋巴细胞采集、白细胞的去除、粒细胞采集、血浆置换、淋巴血浆置换、半全血置换、全血置换、复血小板血浆采集、血小板去除、红细胞的采集/去除、吸附治疗。</w:t>
            </w:r>
          </w:p>
          <w:p w:rsidR="00261D12" w:rsidRPr="00261D12" w:rsidRDefault="00261D12" w:rsidP="00261D12">
            <w:pPr>
              <w:pStyle w:val="a0"/>
              <w:tabs>
                <w:tab w:val="left" w:pos="312"/>
              </w:tabs>
              <w:spacing w:line="440" w:lineRule="exact"/>
              <w:ind w:firstLine="0"/>
              <w:rPr>
                <w:rFonts w:ascii="仿宋_GB2312" w:eastAsia="仿宋_GB2312" w:hAnsi="仿宋_GB2312" w:cs="仿宋_GB2312"/>
                <w:sz w:val="28"/>
                <w:szCs w:val="21"/>
              </w:rPr>
            </w:pPr>
            <w:r w:rsidRPr="00261D12">
              <w:rPr>
                <w:rFonts w:ascii="仿宋_GB2312" w:eastAsia="仿宋_GB2312" w:hAnsi="仿宋_GB2312" w:cs="仿宋_GB2312" w:hint="eastAsia"/>
                <w:sz w:val="28"/>
                <w:szCs w:val="21"/>
              </w:rPr>
              <w:t>3.全中文操作系统，包括所有帮助信息:每步操作过程都有对应的帮助信息，提供软件和硬件升级服务。</w:t>
            </w:r>
          </w:p>
          <w:p w:rsidR="00261D12" w:rsidRPr="00261D12" w:rsidRDefault="00261D12" w:rsidP="00261D12">
            <w:pPr>
              <w:pStyle w:val="a0"/>
              <w:tabs>
                <w:tab w:val="left" w:pos="312"/>
              </w:tabs>
              <w:spacing w:line="440" w:lineRule="exact"/>
              <w:ind w:firstLine="0"/>
              <w:rPr>
                <w:rFonts w:ascii="仿宋_GB2312" w:eastAsia="仿宋_GB2312" w:hAnsi="仿宋_GB2312" w:cs="仿宋_GB2312"/>
                <w:sz w:val="28"/>
                <w:szCs w:val="21"/>
              </w:rPr>
            </w:pPr>
            <w:r w:rsidRPr="00261D12">
              <w:rPr>
                <w:rFonts w:ascii="仿宋_GB2312" w:eastAsia="仿宋_GB2312" w:hAnsi="仿宋_GB2312" w:cs="仿宋_GB2312" w:hint="eastAsia"/>
                <w:sz w:val="28"/>
                <w:szCs w:val="21"/>
              </w:rPr>
              <w:t>4.采集分离方式：同时具有单针、双针连续性血流采集分离方式。</w:t>
            </w:r>
          </w:p>
          <w:p w:rsidR="00261D12" w:rsidRPr="00261D12" w:rsidRDefault="00261D12" w:rsidP="00261D12">
            <w:pPr>
              <w:pStyle w:val="a0"/>
              <w:tabs>
                <w:tab w:val="left" w:pos="312"/>
              </w:tabs>
              <w:spacing w:line="440" w:lineRule="exact"/>
              <w:ind w:firstLine="0"/>
              <w:rPr>
                <w:rFonts w:ascii="仿宋_GB2312" w:eastAsia="仿宋_GB2312" w:hAnsi="仿宋_GB2312" w:cs="仿宋_GB2312"/>
                <w:sz w:val="28"/>
                <w:szCs w:val="21"/>
              </w:rPr>
            </w:pPr>
            <w:r w:rsidRPr="00261D12">
              <w:rPr>
                <w:rFonts w:ascii="仿宋_GB2312" w:eastAsia="仿宋_GB2312" w:hAnsi="仿宋_GB2312" w:cs="仿宋_GB2312" w:hint="eastAsia"/>
                <w:sz w:val="28"/>
                <w:szCs w:val="21"/>
              </w:rPr>
              <w:t>5.终产品收集方式：离心腔外收集，体积可调。</w:t>
            </w:r>
          </w:p>
          <w:p w:rsidR="00261D12" w:rsidRPr="00261D12" w:rsidRDefault="00261D12" w:rsidP="00261D12">
            <w:pPr>
              <w:pStyle w:val="a0"/>
              <w:tabs>
                <w:tab w:val="left" w:pos="312"/>
              </w:tabs>
              <w:spacing w:line="440" w:lineRule="exact"/>
              <w:ind w:firstLine="0"/>
              <w:rPr>
                <w:rFonts w:ascii="仿宋_GB2312" w:eastAsia="仿宋_GB2312" w:hAnsi="仿宋_GB2312" w:cs="仿宋_GB2312"/>
                <w:sz w:val="28"/>
                <w:szCs w:val="21"/>
              </w:rPr>
            </w:pPr>
            <w:r w:rsidRPr="00261D12">
              <w:rPr>
                <w:rFonts w:ascii="仿宋_GB2312" w:eastAsia="仿宋_GB2312" w:hAnsi="仿宋_GB2312" w:cs="仿宋_GB2312" w:hint="eastAsia"/>
                <w:sz w:val="28"/>
                <w:szCs w:val="21"/>
              </w:rPr>
              <w:t>6.体外循环血量为≤200ml，也适用于低体重患者及儿童,具有体外循环量自动检测功能。</w:t>
            </w:r>
          </w:p>
          <w:p w:rsidR="00261D12" w:rsidRPr="00261D12" w:rsidRDefault="00261D12" w:rsidP="00261D12">
            <w:pPr>
              <w:pStyle w:val="a0"/>
              <w:tabs>
                <w:tab w:val="left" w:pos="312"/>
              </w:tabs>
              <w:spacing w:line="440" w:lineRule="exact"/>
              <w:ind w:firstLine="0"/>
              <w:rPr>
                <w:rFonts w:ascii="仿宋_GB2312" w:eastAsia="仿宋_GB2312" w:hAnsi="仿宋_GB2312" w:cs="仿宋_GB2312"/>
                <w:sz w:val="28"/>
                <w:szCs w:val="21"/>
              </w:rPr>
            </w:pPr>
            <w:r w:rsidRPr="00261D12">
              <w:rPr>
                <w:rFonts w:ascii="仿宋_GB2312" w:eastAsia="仿宋_GB2312" w:hAnsi="仿宋_GB2312" w:cs="仿宋_GB2312" w:hint="eastAsia"/>
                <w:sz w:val="28"/>
                <w:szCs w:val="21"/>
              </w:rPr>
              <w:t>7.全血最小流速≤10ml/min，保证安全用于低体重患者及儿童。</w:t>
            </w:r>
          </w:p>
          <w:p w:rsidR="00261D12" w:rsidRPr="00261D12" w:rsidRDefault="00261D12" w:rsidP="00261D12">
            <w:pPr>
              <w:pStyle w:val="a0"/>
              <w:tabs>
                <w:tab w:val="left" w:pos="312"/>
              </w:tabs>
              <w:spacing w:line="440" w:lineRule="exact"/>
              <w:ind w:firstLine="0"/>
              <w:rPr>
                <w:rFonts w:ascii="仿宋_GB2312" w:eastAsia="仿宋_GB2312" w:hAnsi="仿宋_GB2312" w:cs="仿宋_GB2312"/>
                <w:sz w:val="28"/>
                <w:szCs w:val="21"/>
              </w:rPr>
            </w:pPr>
            <w:r w:rsidRPr="00261D12">
              <w:rPr>
                <w:rFonts w:ascii="仿宋_GB2312" w:eastAsia="仿宋_GB2312" w:hAnsi="仿宋_GB2312" w:cs="仿宋_GB2312" w:hint="eastAsia"/>
                <w:sz w:val="28"/>
                <w:szCs w:val="21"/>
              </w:rPr>
              <w:t>8.具有独立抗凝泵，抗凝剂可自动控制；抗凝剂比例调整范围可调。</w:t>
            </w:r>
          </w:p>
          <w:p w:rsidR="00261D12" w:rsidRPr="00261D12" w:rsidRDefault="00261D12" w:rsidP="00261D12">
            <w:pPr>
              <w:pStyle w:val="a0"/>
              <w:tabs>
                <w:tab w:val="left" w:pos="312"/>
              </w:tabs>
              <w:spacing w:line="440" w:lineRule="exact"/>
              <w:ind w:firstLine="0"/>
              <w:rPr>
                <w:rFonts w:ascii="仿宋_GB2312" w:eastAsia="仿宋_GB2312" w:hAnsi="仿宋_GB2312" w:cs="仿宋_GB2312"/>
                <w:sz w:val="28"/>
                <w:szCs w:val="21"/>
              </w:rPr>
            </w:pPr>
            <w:r w:rsidRPr="00261D12">
              <w:rPr>
                <w:rFonts w:ascii="仿宋_GB2312" w:eastAsia="仿宋_GB2312" w:hAnsi="仿宋_GB2312" w:cs="仿宋_GB2312" w:hint="eastAsia"/>
                <w:sz w:val="28"/>
                <w:szCs w:val="21"/>
              </w:rPr>
              <w:t>9.血小板/血浆采集：可一次采集两个治疗单位，白细胞污染率≤1×10</w:t>
            </w:r>
            <w:r w:rsidRPr="00261D12">
              <w:rPr>
                <w:rFonts w:ascii="仿宋_GB2312" w:eastAsia="仿宋_GB2312" w:hAnsi="仿宋_GB2312" w:cs="仿宋_GB2312" w:hint="eastAsia"/>
                <w:sz w:val="28"/>
                <w:szCs w:val="21"/>
                <w:vertAlign w:val="superscript"/>
              </w:rPr>
              <w:t>6</w:t>
            </w:r>
            <w:r w:rsidRPr="00261D12">
              <w:rPr>
                <w:rFonts w:ascii="仿宋_GB2312" w:eastAsia="仿宋_GB2312" w:hAnsi="仿宋_GB2312" w:cs="仿宋_GB2312" w:hint="eastAsia"/>
                <w:sz w:val="28"/>
                <w:szCs w:val="21"/>
              </w:rPr>
              <w:t>。</w:t>
            </w:r>
          </w:p>
          <w:p w:rsidR="00261D12" w:rsidRPr="00261D12" w:rsidRDefault="00261D12" w:rsidP="00261D12">
            <w:pPr>
              <w:pStyle w:val="a0"/>
              <w:tabs>
                <w:tab w:val="left" w:pos="312"/>
              </w:tabs>
              <w:spacing w:line="440" w:lineRule="exact"/>
              <w:ind w:firstLine="0"/>
              <w:rPr>
                <w:rFonts w:ascii="仿宋_GB2312" w:eastAsia="仿宋_GB2312" w:hAnsi="仿宋_GB2312" w:cs="仿宋_GB2312"/>
                <w:sz w:val="28"/>
                <w:szCs w:val="21"/>
              </w:rPr>
            </w:pPr>
            <w:r w:rsidRPr="00261D12">
              <w:rPr>
                <w:rFonts w:ascii="仿宋_GB2312" w:eastAsia="仿宋_GB2312" w:hAnsi="仿宋_GB2312" w:cs="仿宋_GB2312" w:hint="eastAsia"/>
                <w:sz w:val="28"/>
                <w:szCs w:val="21"/>
              </w:rPr>
              <w:t>10.干细胞采集CD34细胞效率≥85%，终产品红细胞混入率</w:t>
            </w:r>
            <w:r w:rsidRPr="00261D12">
              <w:rPr>
                <w:rFonts w:ascii="仿宋_GB2312" w:eastAsia="仿宋_GB2312" w:hAnsi="仿宋_GB2312" w:cs="仿宋_GB2312" w:hint="eastAsia"/>
                <w:sz w:val="28"/>
                <w:szCs w:val="21"/>
              </w:rPr>
              <w:lastRenderedPageBreak/>
              <w:t>低于3%。</w:t>
            </w:r>
          </w:p>
          <w:p w:rsidR="00261D12" w:rsidRPr="00261D12" w:rsidRDefault="00261D12" w:rsidP="00261D12">
            <w:pPr>
              <w:pStyle w:val="a0"/>
              <w:tabs>
                <w:tab w:val="left" w:pos="312"/>
              </w:tabs>
              <w:spacing w:line="440" w:lineRule="exact"/>
              <w:ind w:firstLine="0"/>
              <w:rPr>
                <w:rFonts w:ascii="仿宋_GB2312" w:eastAsia="仿宋_GB2312" w:hAnsi="仿宋_GB2312" w:cs="仿宋_GB2312"/>
                <w:sz w:val="28"/>
                <w:szCs w:val="21"/>
              </w:rPr>
            </w:pPr>
            <w:r w:rsidRPr="00261D12">
              <w:rPr>
                <w:rFonts w:ascii="仿宋_GB2312" w:eastAsia="仿宋_GB2312" w:hAnsi="仿宋_GB2312" w:cs="仿宋_GB2312" w:hint="eastAsia"/>
                <w:sz w:val="28"/>
                <w:szCs w:val="21"/>
              </w:rPr>
              <w:t>11.血浆置换效率≥87%。</w:t>
            </w:r>
          </w:p>
          <w:p w:rsidR="00261D12" w:rsidRPr="00261D12" w:rsidRDefault="00261D12" w:rsidP="00261D12">
            <w:pPr>
              <w:pStyle w:val="a0"/>
              <w:tabs>
                <w:tab w:val="left" w:pos="312"/>
              </w:tabs>
              <w:spacing w:line="440" w:lineRule="exact"/>
              <w:ind w:firstLine="0"/>
              <w:rPr>
                <w:rFonts w:ascii="仿宋_GB2312" w:eastAsia="仿宋_GB2312" w:hAnsi="仿宋_GB2312" w:cs="仿宋_GB2312"/>
                <w:sz w:val="28"/>
                <w:szCs w:val="21"/>
              </w:rPr>
            </w:pPr>
            <w:r w:rsidRPr="00261D12">
              <w:rPr>
                <w:rFonts w:ascii="仿宋_GB2312" w:eastAsia="仿宋_GB2312" w:hAnsi="仿宋_GB2312" w:cs="仿宋_GB2312" w:hint="eastAsia"/>
                <w:sz w:val="28"/>
                <w:szCs w:val="21"/>
              </w:rPr>
              <w:t>12.具备血浆吸附治疗程序并具备吸附治疗耗材注册证，配合免疫吸附柱，可作免疫吸附治疗；可作低密度脂蛋白吸附分离去除。</w:t>
            </w:r>
          </w:p>
          <w:p w:rsidR="00261D12" w:rsidRPr="00261D12" w:rsidRDefault="00261D12" w:rsidP="00261D12">
            <w:pPr>
              <w:pStyle w:val="a0"/>
              <w:tabs>
                <w:tab w:val="left" w:pos="312"/>
              </w:tabs>
              <w:spacing w:line="440" w:lineRule="exact"/>
              <w:ind w:firstLine="0"/>
              <w:rPr>
                <w:rFonts w:ascii="仿宋_GB2312" w:eastAsia="仿宋_GB2312" w:hAnsi="仿宋_GB2312" w:cs="仿宋_GB2312"/>
                <w:sz w:val="28"/>
                <w:szCs w:val="21"/>
              </w:rPr>
            </w:pPr>
            <w:r w:rsidRPr="00261D12">
              <w:rPr>
                <w:rFonts w:ascii="仿宋_GB2312" w:eastAsia="仿宋_GB2312" w:hAnsi="仿宋_GB2312" w:cs="仿宋_GB2312" w:hint="eastAsia"/>
                <w:sz w:val="28"/>
                <w:szCs w:val="21"/>
              </w:rPr>
              <w:t>13.屏幕/显示：具有液晶显示屏幕；可显示各处理对象处理血量、采集量、运行参数。</w:t>
            </w:r>
          </w:p>
          <w:p w:rsidR="00261D12" w:rsidRPr="00261D12" w:rsidRDefault="00261D12" w:rsidP="00261D12">
            <w:pPr>
              <w:pStyle w:val="a0"/>
              <w:tabs>
                <w:tab w:val="left" w:pos="312"/>
              </w:tabs>
              <w:spacing w:line="440" w:lineRule="exact"/>
              <w:ind w:firstLine="0"/>
              <w:rPr>
                <w:rFonts w:ascii="仿宋_GB2312" w:eastAsia="仿宋_GB2312" w:hAnsi="仿宋_GB2312" w:cs="仿宋_GB2312"/>
                <w:sz w:val="28"/>
                <w:szCs w:val="21"/>
              </w:rPr>
            </w:pPr>
            <w:r w:rsidRPr="00261D12">
              <w:rPr>
                <w:rFonts w:ascii="仿宋_GB2312" w:eastAsia="仿宋_GB2312" w:hAnsi="仿宋_GB2312" w:cs="仿宋_GB2312" w:hint="eastAsia"/>
                <w:sz w:val="28"/>
                <w:szCs w:val="21"/>
              </w:rPr>
              <w:t>14.监测及报警：具备压力、空气、抗凝剂、漏血、温度监测及报警 。</w:t>
            </w:r>
          </w:p>
          <w:p w:rsidR="00261D12" w:rsidRPr="00261D12" w:rsidRDefault="00261D12" w:rsidP="00261D12">
            <w:pPr>
              <w:pStyle w:val="a0"/>
              <w:tabs>
                <w:tab w:val="left" w:pos="312"/>
              </w:tabs>
              <w:spacing w:line="440" w:lineRule="exact"/>
              <w:ind w:firstLine="0"/>
              <w:rPr>
                <w:rFonts w:ascii="仿宋_GB2312" w:eastAsia="仿宋_GB2312" w:hAnsi="仿宋_GB2312" w:cs="仿宋_GB2312"/>
                <w:sz w:val="28"/>
                <w:szCs w:val="21"/>
              </w:rPr>
            </w:pPr>
            <w:r w:rsidRPr="00261D12">
              <w:rPr>
                <w:rFonts w:ascii="仿宋_GB2312" w:eastAsia="仿宋_GB2312" w:hAnsi="仿宋_GB2312" w:cs="仿宋_GB2312" w:hint="eastAsia"/>
                <w:sz w:val="28"/>
                <w:szCs w:val="21"/>
              </w:rPr>
              <w:t>15.具记忆功能，断电等原因中断后，故障排除后可继续以前的程序。</w:t>
            </w:r>
          </w:p>
          <w:p w:rsidR="00C9204B" w:rsidRPr="00C9204B" w:rsidRDefault="00261D12" w:rsidP="00261D12">
            <w:pPr>
              <w:pStyle w:val="a0"/>
              <w:tabs>
                <w:tab w:val="left" w:pos="312"/>
              </w:tabs>
              <w:spacing w:line="440" w:lineRule="exact"/>
              <w:ind w:firstLine="0"/>
              <w:rPr>
                <w:rFonts w:ascii="仿宋_GB2312" w:eastAsia="仿宋_GB2312" w:hAnsi="仿宋_GB2312" w:cs="仿宋_GB2312"/>
                <w:sz w:val="28"/>
                <w:szCs w:val="21"/>
              </w:rPr>
            </w:pPr>
            <w:r w:rsidRPr="00261D12">
              <w:rPr>
                <w:rFonts w:ascii="仿宋_GB2312" w:eastAsia="仿宋_GB2312" w:hAnsi="仿宋_GB2312" w:cs="仿宋_GB2312" w:hint="eastAsia"/>
                <w:sz w:val="28"/>
                <w:szCs w:val="21"/>
              </w:rPr>
              <w:t>16.具备移动功能，配置万向轮，实现床旁治疗。</w:t>
            </w:r>
          </w:p>
          <w:p w:rsidR="00FB0E5F" w:rsidRPr="00393CBE" w:rsidRDefault="00FB0E5F" w:rsidP="00FF1A5E">
            <w:pPr>
              <w:pStyle w:val="a0"/>
              <w:tabs>
                <w:tab w:val="left" w:pos="312"/>
              </w:tabs>
              <w:spacing w:line="440" w:lineRule="exact"/>
              <w:ind w:firstLine="0"/>
              <w:rPr>
                <w:rFonts w:ascii="仿宋_GB2312" w:eastAsia="仿宋_GB2312" w:hAnsi="仿宋_GB2312" w:cs="仿宋_GB2312"/>
                <w:sz w:val="28"/>
                <w:szCs w:val="21"/>
              </w:rPr>
            </w:pPr>
          </w:p>
        </w:tc>
      </w:tr>
    </w:tbl>
    <w:p w:rsidR="00F1379D" w:rsidRDefault="00F1379D" w:rsidP="00F1379D">
      <w:pPr>
        <w:pStyle w:val="Flietext"/>
        <w:rPr>
          <w:rFonts w:ascii="仿宋_GB2312" w:hAnsi="仿宋_GB2312" w:cs="仿宋_GB2312"/>
          <w:sz w:val="32"/>
          <w:szCs w:val="32"/>
        </w:rPr>
      </w:pPr>
    </w:p>
    <w:p w:rsidR="00804698" w:rsidRDefault="00FA629B">
      <w:pPr>
        <w:rPr>
          <w:rFonts w:asciiTheme="minorEastAsia" w:eastAsiaTheme="minorEastAsia" w:hAnsiTheme="minorEastAsia" w:cs="仿宋_GB2312"/>
          <w:sz w:val="32"/>
          <w:szCs w:val="32"/>
        </w:rPr>
      </w:pPr>
      <w:r>
        <w:rPr>
          <w:rFonts w:asciiTheme="minorEastAsia" w:eastAsiaTheme="minorEastAsia" w:hAnsiTheme="minorEastAsia" w:cs="仿宋_GB2312" w:hint="eastAsia"/>
          <w:sz w:val="32"/>
          <w:szCs w:val="32"/>
        </w:rPr>
        <w:t>三、其他要求</w:t>
      </w:r>
    </w:p>
    <w:p w:rsidR="000853C0" w:rsidRPr="000853C0" w:rsidRDefault="000853C0" w:rsidP="000853C0">
      <w:pPr>
        <w:pStyle w:val="a0"/>
      </w:pPr>
    </w:p>
    <w:p w:rsidR="00804698" w:rsidRDefault="00FA629B">
      <w:pPr>
        <w:pStyle w:val="Flietext"/>
        <w:rPr>
          <w:rFonts w:asciiTheme="minorEastAsia" w:eastAsiaTheme="minorEastAsia" w:hAnsiTheme="minorEastAsia" w:cs="仿宋_GB2312"/>
          <w:sz w:val="32"/>
          <w:szCs w:val="32"/>
        </w:rPr>
      </w:pPr>
      <w:r>
        <w:rPr>
          <w:rFonts w:asciiTheme="minorEastAsia" w:eastAsiaTheme="minorEastAsia" w:hAnsiTheme="minorEastAsia" w:cs="仿宋_GB2312" w:hint="eastAsia"/>
          <w:sz w:val="32"/>
          <w:szCs w:val="32"/>
        </w:rPr>
        <w:t>四、调研说明</w:t>
      </w:r>
    </w:p>
    <w:p w:rsidR="00204729" w:rsidRPr="00204729" w:rsidRDefault="00204729" w:rsidP="00204729">
      <w:pPr>
        <w:shd w:val="solid" w:color="FFFFFF" w:fill="auto"/>
        <w:autoSpaceDN w:val="0"/>
        <w:spacing w:line="560" w:lineRule="exact"/>
        <w:ind w:firstLineChars="200" w:firstLine="640"/>
        <w:rPr>
          <w:rFonts w:ascii="仿宋_GB2312" w:eastAsia="仿宋_GB2312" w:hAnsiTheme="minorEastAsia" w:cs="仿宋_GB2312"/>
          <w:bCs/>
          <w:sz w:val="32"/>
          <w:szCs w:val="32"/>
          <w:shd w:val="clear" w:color="auto" w:fill="FFFFFF"/>
        </w:rPr>
      </w:pPr>
      <w:r w:rsidRPr="00204729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报名参加本次调研的供应商、厂家需提供如下相关资料。</w:t>
      </w:r>
    </w:p>
    <w:p w:rsidR="00204729" w:rsidRPr="00204729" w:rsidRDefault="00204729" w:rsidP="00204729">
      <w:pPr>
        <w:shd w:val="solid" w:color="FFFFFF" w:fill="auto"/>
        <w:autoSpaceDN w:val="0"/>
        <w:spacing w:line="560" w:lineRule="exact"/>
        <w:ind w:firstLineChars="200" w:firstLine="640"/>
        <w:rPr>
          <w:rFonts w:ascii="仿宋_GB2312" w:eastAsia="仿宋_GB2312" w:hAnsiTheme="minorEastAsia" w:cs="仿宋_GB2312"/>
          <w:bCs/>
          <w:sz w:val="32"/>
          <w:szCs w:val="32"/>
          <w:shd w:val="clear" w:color="auto" w:fill="FFFFFF"/>
        </w:rPr>
      </w:pPr>
      <w:r w:rsidRPr="00204729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1、报名</w:t>
      </w:r>
      <w:r w:rsidR="00C4561A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请按照附件线上报名教程要求上传</w:t>
      </w:r>
      <w:r w:rsidRPr="00204729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携带加盖公章的项目文件回执单</w:t>
      </w:r>
      <w:r w:rsidR="00C4561A" w:rsidRPr="00C4561A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（pdf格式）、产品彩页（pdf格式）、参与人员授权等相关授权（pdf格式）、厂家授权（pdf格式）、医疗器械注册证（pdf格式）</w:t>
      </w:r>
      <w:r w:rsidR="00C4561A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、</w:t>
      </w:r>
      <w:r w:rsidR="00C4561A" w:rsidRPr="00C4561A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营业执照（pdf格式）、医疗器械经营许可证（pdf格式）、医疗器械生产许可证（pdf格式）、报名联系人近半年医社保证明（需同一界面同时显示人员和公司名称）（pdf格式）</w:t>
      </w:r>
      <w:r w:rsidRPr="00204729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。</w:t>
      </w:r>
    </w:p>
    <w:p w:rsidR="00204729" w:rsidRPr="00204729" w:rsidRDefault="00204729" w:rsidP="00204729">
      <w:pPr>
        <w:shd w:val="solid" w:color="FFFFFF" w:fill="auto"/>
        <w:autoSpaceDN w:val="0"/>
        <w:spacing w:line="560" w:lineRule="exact"/>
        <w:ind w:firstLineChars="200" w:firstLine="640"/>
        <w:rPr>
          <w:rFonts w:ascii="仿宋_GB2312" w:eastAsia="仿宋_GB2312" w:hAnsiTheme="minorEastAsia" w:cs="仿宋_GB2312"/>
          <w:bCs/>
          <w:sz w:val="32"/>
          <w:szCs w:val="32"/>
          <w:shd w:val="clear" w:color="auto" w:fill="FFFFFF"/>
        </w:rPr>
      </w:pPr>
      <w:r w:rsidRPr="00204729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2、论证会时提交相关材料</w:t>
      </w:r>
      <w:r w:rsidR="00C4561A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纸质</w:t>
      </w:r>
      <w:r w:rsidRPr="00204729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胶装1正2副。内容包含但不限于：报名文件所含内容及以下所提及内容。</w:t>
      </w:r>
    </w:p>
    <w:p w:rsidR="00204729" w:rsidRPr="00204729" w:rsidRDefault="00204729" w:rsidP="00204729">
      <w:pPr>
        <w:shd w:val="solid" w:color="FFFFFF" w:fill="auto"/>
        <w:autoSpaceDN w:val="0"/>
        <w:spacing w:line="560" w:lineRule="exact"/>
        <w:ind w:firstLineChars="200" w:firstLine="640"/>
        <w:rPr>
          <w:rFonts w:ascii="仿宋_GB2312" w:eastAsia="仿宋_GB2312" w:hAnsiTheme="minorEastAsia" w:cs="仿宋_GB2312"/>
          <w:bCs/>
          <w:sz w:val="32"/>
          <w:szCs w:val="32"/>
          <w:shd w:val="clear" w:color="auto" w:fill="FFFFFF"/>
        </w:rPr>
      </w:pPr>
      <w:r w:rsidRPr="00204729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lastRenderedPageBreak/>
        <w:t>3、分别提供“信用中国”网站（</w:t>
      </w:r>
      <w:r w:rsidR="006B559D" w:rsidRPr="00724B02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www.creditchina.gov.cn</w:t>
      </w:r>
      <w:r w:rsidRPr="00204729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）、“中国政府采购网”网站（</w:t>
      </w:r>
      <w:r w:rsidR="006B559D" w:rsidRPr="00724B02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http://www.ccgp.gov.cn/search/cr/</w:t>
      </w:r>
      <w:r w:rsidRPr="00204729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）信用记录查询截图，无不良记录并加盖公章（截图查询日期必须在该公告日期内）。</w:t>
      </w:r>
    </w:p>
    <w:p w:rsidR="0044069B" w:rsidRDefault="00204729" w:rsidP="00204729">
      <w:pPr>
        <w:shd w:val="solid" w:color="FFFFFF" w:fill="auto"/>
        <w:autoSpaceDN w:val="0"/>
        <w:spacing w:line="560" w:lineRule="exact"/>
        <w:ind w:firstLineChars="200" w:firstLine="640"/>
        <w:rPr>
          <w:rFonts w:ascii="仿宋_GB2312" w:eastAsia="仿宋_GB2312" w:hAnsi="仿宋_GB2312" w:cs="仿宋_GB2312"/>
          <w:bCs/>
          <w:sz w:val="32"/>
          <w:szCs w:val="32"/>
          <w:shd w:val="clear" w:color="auto" w:fill="FFFFFF"/>
        </w:rPr>
      </w:pPr>
      <w:r w:rsidRPr="00204729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4、提供业绩清单及近三年省内同类设备的中标书（若有）。</w:t>
      </w:r>
    </w:p>
    <w:p w:rsidR="0044069B" w:rsidRDefault="0044069B" w:rsidP="0044069B">
      <w:pPr>
        <w:shd w:val="solid" w:color="FFFFFF" w:fill="auto"/>
        <w:autoSpaceDN w:val="0"/>
        <w:spacing w:line="560" w:lineRule="exact"/>
        <w:ind w:firstLineChars="200" w:firstLine="640"/>
        <w:rPr>
          <w:rFonts w:ascii="仿宋_GB2312" w:eastAsia="仿宋_GB2312" w:hAnsi="仿宋_GB2312" w:cs="仿宋_GB2312"/>
          <w:bCs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5、提供设备所需的全部耗材价格及易耗品价格，并说明单次使用耗材价，易耗品需说明更换周期。（如无耗材或易耗品请注明）</w:t>
      </w:r>
    </w:p>
    <w:p w:rsidR="00985935" w:rsidRDefault="0044069B" w:rsidP="0044069B">
      <w:pPr>
        <w:shd w:val="solid" w:color="FFFFFF" w:fill="auto"/>
        <w:autoSpaceDN w:val="0"/>
        <w:spacing w:line="560" w:lineRule="exact"/>
        <w:ind w:firstLineChars="200" w:firstLine="640"/>
        <w:rPr>
          <w:rFonts w:ascii="仿宋_GB2312" w:eastAsia="仿宋_GB2312" w:hAnsi="仿宋_GB2312" w:cs="仿宋_GB2312"/>
          <w:bCs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6、</w:t>
      </w:r>
      <w:r w:rsidR="00985935"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提供能体现设备使用年限的有效证明，如设备铭牌等。</w:t>
      </w:r>
    </w:p>
    <w:p w:rsidR="0044069B" w:rsidRDefault="00985935" w:rsidP="0044069B">
      <w:pPr>
        <w:shd w:val="solid" w:color="FFFFFF" w:fill="auto"/>
        <w:autoSpaceDN w:val="0"/>
        <w:spacing w:line="560" w:lineRule="exact"/>
        <w:ind w:firstLineChars="200" w:firstLine="640"/>
        <w:rPr>
          <w:rFonts w:ascii="仿宋_GB2312" w:eastAsia="仿宋_GB2312" w:hAnsi="仿宋_GB2312" w:cs="仿宋_GB2312"/>
          <w:bCs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7、</w:t>
      </w:r>
      <w:r w:rsidR="0044069B"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论证意向方报价应包含所采购设备的制造、包装、运输、装卸、保险、安装施工、调试、验收、人员培训、检验、税金等一切费用。</w:t>
      </w:r>
    </w:p>
    <w:p w:rsidR="0044069B" w:rsidRDefault="00985935" w:rsidP="0044069B">
      <w:pPr>
        <w:shd w:val="solid" w:color="FFFFFF" w:fill="auto"/>
        <w:autoSpaceDN w:val="0"/>
        <w:spacing w:line="560" w:lineRule="exact"/>
        <w:ind w:firstLineChars="200" w:firstLine="640"/>
        <w:rPr>
          <w:rFonts w:ascii="仿宋_GB2312" w:eastAsia="仿宋_GB2312" w:hAnsi="仿宋_GB2312" w:cs="仿宋_GB2312"/>
          <w:bCs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8</w:t>
      </w:r>
      <w:r w:rsidR="0044069B"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、提供参数</w:t>
      </w:r>
      <w:r w:rsidR="00DE1741"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响应</w:t>
      </w:r>
      <w:r w:rsidR="00385873"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对比</w:t>
      </w:r>
      <w:r w:rsidR="0044069B"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表</w:t>
      </w:r>
      <w:r w:rsidR="0082546F"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。</w:t>
      </w:r>
    </w:p>
    <w:p w:rsidR="00800943" w:rsidRDefault="00985935" w:rsidP="0000788D">
      <w:pPr>
        <w:pStyle w:val="a0"/>
        <w:ind w:firstLineChars="200" w:firstLine="640"/>
        <w:rPr>
          <w:rFonts w:ascii="仿宋_GB2312" w:eastAsia="仿宋_GB2312" w:hAnsi="仿宋_GB2312" w:cs="仿宋_GB2312"/>
          <w:bCs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9</w:t>
      </w:r>
      <w:r w:rsidR="0037161B"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、以上所提供设备</w:t>
      </w:r>
      <w:r w:rsidR="0089042F"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参数</w:t>
      </w:r>
      <w:r w:rsidR="0037161B"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为参考数据，如有偏离，</w:t>
      </w:r>
      <w:r w:rsidR="0037161B" w:rsidRPr="0037161B"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可对偏离予以说明，理由充分合理的，予以采纳</w:t>
      </w:r>
      <w:r w:rsidR="0044069B"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。</w:t>
      </w:r>
    </w:p>
    <w:p w:rsidR="0082546F" w:rsidRDefault="0082546F" w:rsidP="0082546F">
      <w:pPr>
        <w:pStyle w:val="a0"/>
        <w:ind w:firstLineChars="200" w:firstLine="640"/>
        <w:rPr>
          <w:rFonts w:ascii="仿宋_GB2312" w:eastAsia="仿宋_GB2312" w:hAnsi="仿宋_GB2312" w:cs="仿宋_GB2312"/>
          <w:b/>
          <w:color w:val="000000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10、报价单。</w:t>
      </w:r>
    </w:p>
    <w:p w:rsidR="00C4561A" w:rsidRDefault="00192DF3">
      <w:pPr>
        <w:widowControl/>
        <w:jc w:val="left"/>
        <w:rPr>
          <w:rFonts w:ascii="仿宋_GB2312" w:eastAsia="仿宋_GB2312" w:hAnsi="仿宋_GB2312" w:cs="仿宋_GB2312"/>
          <w:b/>
          <w:color w:val="000000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/>
          <w:b/>
          <w:color w:val="000000"/>
          <w:sz w:val="32"/>
          <w:szCs w:val="32"/>
          <w:shd w:val="clear" w:color="auto" w:fill="FFFFFF"/>
        </w:rPr>
        <w:br w:type="page"/>
      </w:r>
    </w:p>
    <w:p w:rsidR="00192DF3" w:rsidRDefault="00192DF3">
      <w:pPr>
        <w:widowControl/>
        <w:jc w:val="left"/>
        <w:rPr>
          <w:rFonts w:ascii="仿宋_GB2312" w:eastAsia="仿宋_GB2312" w:hAnsi="仿宋_GB2312" w:cs="仿宋_GB2312"/>
          <w:b/>
          <w:color w:val="000000"/>
          <w:sz w:val="32"/>
          <w:szCs w:val="32"/>
          <w:shd w:val="clear" w:color="auto" w:fill="FFFFFF"/>
        </w:rPr>
      </w:pPr>
    </w:p>
    <w:p w:rsidR="00DB19D6" w:rsidRDefault="00DB19D6">
      <w:pPr>
        <w:widowControl/>
        <w:jc w:val="left"/>
        <w:rPr>
          <w:rFonts w:ascii="仿宋_GB2312" w:eastAsia="仿宋_GB2312" w:hAnsi="仿宋_GB2312" w:cs="仿宋_GB2312"/>
          <w:b/>
          <w:color w:val="000000"/>
          <w:sz w:val="32"/>
          <w:szCs w:val="32"/>
          <w:shd w:val="clear" w:color="auto" w:fill="FFFFFF"/>
        </w:rPr>
      </w:pPr>
    </w:p>
    <w:p w:rsidR="00804698" w:rsidRDefault="00FA629B">
      <w:pPr>
        <w:shd w:val="solid" w:color="FFFFFF" w:fill="auto"/>
        <w:autoSpaceDN w:val="0"/>
        <w:spacing w:line="420" w:lineRule="atLeast"/>
        <w:jc w:val="center"/>
        <w:rPr>
          <w:rFonts w:ascii="仿宋_GB2312" w:eastAsia="仿宋_GB2312" w:hAnsi="仿宋_GB2312" w:cs="仿宋_GB2312"/>
          <w:b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b/>
          <w:color w:val="000000"/>
          <w:sz w:val="32"/>
          <w:szCs w:val="32"/>
          <w:shd w:val="clear" w:color="auto" w:fill="FFFFFF"/>
        </w:rPr>
        <w:t>项目文件回执单</w:t>
      </w:r>
    </w:p>
    <w:p w:rsidR="00804698" w:rsidRDefault="00804698">
      <w:pPr>
        <w:shd w:val="solid" w:color="FFFFFF" w:fill="auto"/>
        <w:autoSpaceDN w:val="0"/>
        <w:spacing w:line="420" w:lineRule="atLeast"/>
        <w:ind w:firstLineChars="200" w:firstLine="640"/>
        <w:rPr>
          <w:rFonts w:ascii="仿宋_GB2312" w:eastAsia="仿宋_GB2312" w:hAnsi="仿宋_GB2312" w:cs="仿宋_GB2312"/>
          <w:bCs/>
          <w:sz w:val="32"/>
          <w:szCs w:val="32"/>
        </w:rPr>
      </w:pPr>
    </w:p>
    <w:tbl>
      <w:tblPr>
        <w:tblW w:w="0" w:type="auto"/>
        <w:tblInd w:w="35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140"/>
        <w:gridCol w:w="2651"/>
        <w:gridCol w:w="2115"/>
        <w:gridCol w:w="2248"/>
      </w:tblGrid>
      <w:tr w:rsidR="00804698" w:rsidTr="003E0AF8">
        <w:trPr>
          <w:trHeight w:hRule="exact" w:val="504"/>
        </w:trPr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698" w:rsidRDefault="00FA629B">
            <w:pPr>
              <w:shd w:val="solid" w:color="FFFFFF" w:fill="auto"/>
              <w:autoSpaceDN w:val="0"/>
              <w:spacing w:line="420" w:lineRule="atLeast"/>
              <w:jc w:val="center"/>
              <w:rPr>
                <w:rFonts w:ascii="仿宋_GB2312" w:eastAsia="仿宋_GB2312" w:hAnsi="仿宋_GB2312" w:cs="仿宋_GB2312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  <w:shd w:val="clear" w:color="auto" w:fill="FFFFFF"/>
              </w:rPr>
              <w:t>序号</w:t>
            </w:r>
          </w:p>
        </w:tc>
        <w:tc>
          <w:tcPr>
            <w:tcW w:w="2651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698" w:rsidRDefault="00FA629B">
            <w:pPr>
              <w:shd w:val="solid" w:color="FFFFFF" w:fill="auto"/>
              <w:autoSpaceDN w:val="0"/>
              <w:spacing w:line="420" w:lineRule="atLeast"/>
              <w:jc w:val="center"/>
              <w:rPr>
                <w:rFonts w:ascii="仿宋_GB2312" w:eastAsia="仿宋_GB2312" w:hAnsi="仿宋_GB2312" w:cs="仿宋_GB2312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  <w:shd w:val="clear" w:color="auto" w:fill="FFFFFF"/>
              </w:rPr>
              <w:t>项目名称</w:t>
            </w:r>
          </w:p>
        </w:tc>
        <w:tc>
          <w:tcPr>
            <w:tcW w:w="2115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698" w:rsidRDefault="00FA629B">
            <w:pPr>
              <w:shd w:val="solid" w:color="FFFFFF" w:fill="auto"/>
              <w:autoSpaceDN w:val="0"/>
              <w:spacing w:line="420" w:lineRule="atLeast"/>
              <w:jc w:val="center"/>
              <w:rPr>
                <w:rFonts w:ascii="仿宋_GB2312" w:eastAsia="仿宋_GB2312" w:hAnsi="仿宋_GB2312" w:cs="仿宋_GB2312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  <w:shd w:val="clear" w:color="auto" w:fill="FFFFFF"/>
              </w:rPr>
              <w:t>数量</w:t>
            </w:r>
          </w:p>
        </w:tc>
        <w:tc>
          <w:tcPr>
            <w:tcW w:w="2248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698" w:rsidRDefault="00FA629B">
            <w:pPr>
              <w:shd w:val="solid" w:color="FFFFFF" w:fill="auto"/>
              <w:autoSpaceDN w:val="0"/>
              <w:spacing w:line="420" w:lineRule="atLeast"/>
              <w:jc w:val="center"/>
              <w:rPr>
                <w:rFonts w:ascii="仿宋_GB2312" w:eastAsia="仿宋_GB2312" w:hAnsi="仿宋_GB2312" w:cs="仿宋_GB2312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  <w:shd w:val="clear" w:color="auto" w:fill="FFFFFF"/>
              </w:rPr>
              <w:t>品牌及型号</w:t>
            </w:r>
          </w:p>
        </w:tc>
      </w:tr>
      <w:tr w:rsidR="00804698" w:rsidTr="003E0AF8">
        <w:trPr>
          <w:trHeight w:hRule="exact" w:val="454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698" w:rsidRDefault="00804698">
            <w:pPr>
              <w:shd w:val="solid" w:color="FFFFFF" w:fill="auto"/>
              <w:autoSpaceDN w:val="0"/>
              <w:spacing w:line="420" w:lineRule="atLeast"/>
              <w:jc w:val="center"/>
              <w:rPr>
                <w:rFonts w:ascii="仿宋_GB2312" w:eastAsia="仿宋_GB2312" w:hAnsi="仿宋_GB2312" w:cs="仿宋_GB2312"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698" w:rsidRDefault="00804698">
            <w:pPr>
              <w:shd w:val="solid" w:color="FFFFFF" w:fill="auto"/>
              <w:autoSpaceDN w:val="0"/>
              <w:spacing w:line="420" w:lineRule="atLeast"/>
              <w:rPr>
                <w:rFonts w:ascii="仿宋_GB2312" w:eastAsia="仿宋_GB2312" w:hAnsi="仿宋_GB2312" w:cs="仿宋_GB2312"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698" w:rsidRDefault="00804698">
            <w:pPr>
              <w:shd w:val="solid" w:color="FFFFFF" w:fill="auto"/>
              <w:autoSpaceDN w:val="0"/>
              <w:spacing w:line="420" w:lineRule="atLeast"/>
              <w:rPr>
                <w:rFonts w:ascii="仿宋_GB2312" w:eastAsia="仿宋_GB2312" w:hAnsi="仿宋_GB2312" w:cs="仿宋_GB2312"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698" w:rsidRDefault="00804698">
            <w:pPr>
              <w:shd w:val="solid" w:color="FFFFFF" w:fill="auto"/>
              <w:autoSpaceDN w:val="0"/>
              <w:spacing w:line="420" w:lineRule="atLeast"/>
              <w:rPr>
                <w:rFonts w:ascii="仿宋_GB2312" w:eastAsia="仿宋_GB2312" w:hAnsi="仿宋_GB2312" w:cs="仿宋_GB2312"/>
                <w:bCs/>
                <w:sz w:val="28"/>
                <w:szCs w:val="28"/>
                <w:shd w:val="clear" w:color="auto" w:fill="FFFFFF"/>
              </w:rPr>
            </w:pPr>
          </w:p>
        </w:tc>
      </w:tr>
    </w:tbl>
    <w:p w:rsidR="00804698" w:rsidRDefault="00804698">
      <w:pPr>
        <w:shd w:val="solid" w:color="FFFFFF" w:fill="auto"/>
        <w:autoSpaceDN w:val="0"/>
        <w:spacing w:line="420" w:lineRule="atLeast"/>
        <w:rPr>
          <w:rFonts w:ascii="仿宋_GB2312" w:eastAsia="仿宋_GB2312" w:hAnsi="仿宋_GB2312" w:cs="仿宋_GB2312"/>
          <w:bCs/>
          <w:sz w:val="32"/>
          <w:szCs w:val="32"/>
          <w:shd w:val="clear" w:color="auto" w:fill="FFFFFF"/>
        </w:rPr>
      </w:pPr>
    </w:p>
    <w:p w:rsidR="00804698" w:rsidRDefault="00804698">
      <w:pPr>
        <w:shd w:val="solid" w:color="FFFFFF" w:fill="auto"/>
        <w:autoSpaceDN w:val="0"/>
        <w:spacing w:line="500" w:lineRule="exact"/>
        <w:rPr>
          <w:rFonts w:ascii="仿宋_GB2312" w:eastAsia="仿宋_GB2312" w:hAnsi="仿宋_GB2312" w:cs="仿宋_GB2312"/>
          <w:bCs/>
          <w:sz w:val="32"/>
          <w:szCs w:val="32"/>
          <w:shd w:val="clear" w:color="auto" w:fill="FFFFFF"/>
        </w:rPr>
      </w:pPr>
    </w:p>
    <w:p w:rsidR="00804698" w:rsidRDefault="00FA629B">
      <w:pPr>
        <w:shd w:val="solid" w:color="FFFFFF" w:fill="auto"/>
        <w:autoSpaceDN w:val="0"/>
        <w:spacing w:line="500" w:lineRule="exact"/>
        <w:rPr>
          <w:rFonts w:ascii="仿宋_GB2312" w:eastAsia="仿宋_GB2312" w:hAnsi="仿宋_GB2312" w:cs="仿宋_GB2312"/>
          <w:bCs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公司名称：</w:t>
      </w:r>
    </w:p>
    <w:p w:rsidR="00804698" w:rsidRDefault="00FA629B">
      <w:pPr>
        <w:shd w:val="solid" w:color="FFFFFF" w:fill="auto"/>
        <w:autoSpaceDN w:val="0"/>
        <w:spacing w:line="500" w:lineRule="exact"/>
        <w:rPr>
          <w:rFonts w:ascii="仿宋_GB2312" w:eastAsia="仿宋_GB2312" w:hAnsi="仿宋_GB2312" w:cs="仿宋_GB2312"/>
          <w:bCs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 xml:space="preserve">联系人：　</w:t>
      </w:r>
    </w:p>
    <w:p w:rsidR="00804698" w:rsidRDefault="00FA629B">
      <w:pPr>
        <w:shd w:val="solid" w:color="FFFFFF" w:fill="auto"/>
        <w:autoSpaceDN w:val="0"/>
        <w:spacing w:line="500" w:lineRule="exact"/>
        <w:rPr>
          <w:rFonts w:ascii="仿宋_GB2312" w:eastAsia="仿宋_GB2312" w:hAnsi="仿宋_GB2312" w:cs="仿宋_GB2312"/>
          <w:bCs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联系电话：</w:t>
      </w:r>
    </w:p>
    <w:p w:rsidR="00804698" w:rsidRDefault="00FA629B">
      <w:pPr>
        <w:shd w:val="solid" w:color="FFFFFF" w:fill="auto"/>
        <w:autoSpaceDN w:val="0"/>
        <w:spacing w:line="500" w:lineRule="exact"/>
        <w:rPr>
          <w:rFonts w:ascii="仿宋_GB2312" w:eastAsia="仿宋_GB2312" w:hAnsi="仿宋_GB2312" w:cs="仿宋_GB2312"/>
          <w:bCs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公司盖章：</w:t>
      </w:r>
    </w:p>
    <w:p w:rsidR="00804698" w:rsidRDefault="00804698">
      <w:pPr>
        <w:shd w:val="solid" w:color="FFFFFF" w:fill="auto"/>
        <w:autoSpaceDN w:val="0"/>
        <w:spacing w:line="500" w:lineRule="exact"/>
        <w:rPr>
          <w:rFonts w:ascii="仿宋_GB2312" w:eastAsia="仿宋_GB2312" w:hAnsi="仿宋_GB2312" w:cs="仿宋_GB2312"/>
          <w:bCs/>
          <w:sz w:val="32"/>
          <w:szCs w:val="32"/>
          <w:shd w:val="clear" w:color="auto" w:fill="FFFFFF"/>
        </w:rPr>
      </w:pPr>
    </w:p>
    <w:p w:rsidR="00804698" w:rsidRDefault="00FA629B">
      <w:pPr>
        <w:spacing w:line="500" w:lineRule="exact"/>
        <w:rPr>
          <w:rFonts w:ascii="仿宋_GB2312" w:eastAsia="仿宋_GB2312" w:hAnsi="仿宋_GB2312" w:cs="仿宋_GB2312"/>
          <w:b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 xml:space="preserve">　　　　　　　　　　　　  　　　　    年　 月　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 xml:space="preserve"> 日　</w:t>
      </w:r>
    </w:p>
    <w:p w:rsidR="00804698" w:rsidRDefault="00804698">
      <w:pPr>
        <w:pStyle w:val="Flietext"/>
        <w:rPr>
          <w:rFonts w:ascii="仿宋_GB2312" w:hAnsi="仿宋_GB2312" w:cs="仿宋_GB2312"/>
          <w:sz w:val="32"/>
          <w:szCs w:val="32"/>
        </w:rPr>
      </w:pPr>
    </w:p>
    <w:p w:rsidR="00804698" w:rsidRDefault="00804698">
      <w:pPr>
        <w:pStyle w:val="Flietext"/>
        <w:rPr>
          <w:rFonts w:ascii="仿宋_GB2312" w:hAnsi="仿宋_GB2312" w:cs="仿宋_GB2312"/>
          <w:sz w:val="32"/>
          <w:szCs w:val="32"/>
        </w:rPr>
      </w:pPr>
    </w:p>
    <w:p w:rsidR="00804698" w:rsidRDefault="00804698"/>
    <w:sectPr w:rsidR="00804698" w:rsidSect="008046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5AA2" w:rsidRDefault="00345AA2" w:rsidP="00EC5835">
      <w:r>
        <w:separator/>
      </w:r>
    </w:p>
  </w:endnote>
  <w:endnote w:type="continuationSeparator" w:id="1">
    <w:p w:rsidR="00345AA2" w:rsidRDefault="00345AA2" w:rsidP="00EC58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5AA2" w:rsidRDefault="00345AA2" w:rsidP="00EC5835">
      <w:r>
        <w:separator/>
      </w:r>
    </w:p>
  </w:footnote>
  <w:footnote w:type="continuationSeparator" w:id="1">
    <w:p w:rsidR="00345AA2" w:rsidRDefault="00345AA2" w:rsidP="00EC583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209B437"/>
    <w:multiLevelType w:val="multilevel"/>
    <w:tmpl w:val="8209B43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517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238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3958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4678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5398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6118"/>
        </w:tabs>
        <w:ind w:left="6480" w:hanging="360"/>
      </w:pPr>
      <w:rPr>
        <w:sz w:val="24"/>
        <w:szCs w:val="24"/>
      </w:rPr>
    </w:lvl>
  </w:abstractNum>
  <w:abstractNum w:abstractNumId="1">
    <w:nsid w:val="8C132AB4"/>
    <w:multiLevelType w:val="multilevel"/>
    <w:tmpl w:val="8C132A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517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238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3958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4678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5398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6118"/>
        </w:tabs>
        <w:ind w:left="6480" w:hanging="360"/>
      </w:pPr>
      <w:rPr>
        <w:sz w:val="24"/>
        <w:szCs w:val="24"/>
      </w:rPr>
    </w:lvl>
  </w:abstractNum>
  <w:abstractNum w:abstractNumId="2">
    <w:nsid w:val="8C1C4041"/>
    <w:multiLevelType w:val="singleLevel"/>
    <w:tmpl w:val="8C1C4041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9C91C608"/>
    <w:multiLevelType w:val="multilevel"/>
    <w:tmpl w:val="9C91C6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517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238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3958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4678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5398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6118"/>
        </w:tabs>
        <w:ind w:left="6480" w:hanging="360"/>
      </w:pPr>
      <w:rPr>
        <w:sz w:val="24"/>
        <w:szCs w:val="24"/>
      </w:rPr>
    </w:lvl>
  </w:abstractNum>
  <w:abstractNum w:abstractNumId="4">
    <w:nsid w:val="B109FB14"/>
    <w:multiLevelType w:val="singleLevel"/>
    <w:tmpl w:val="B109FB14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abstractNum w:abstractNumId="5">
    <w:nsid w:val="B20F9239"/>
    <w:multiLevelType w:val="singleLevel"/>
    <w:tmpl w:val="B20F9239"/>
    <w:lvl w:ilvl="0">
      <w:start w:val="3"/>
      <w:numFmt w:val="decimal"/>
      <w:suff w:val="nothing"/>
      <w:lvlText w:val="%1、"/>
      <w:lvlJc w:val="left"/>
    </w:lvl>
  </w:abstractNum>
  <w:abstractNum w:abstractNumId="6">
    <w:nsid w:val="D72F6CF7"/>
    <w:multiLevelType w:val="singleLevel"/>
    <w:tmpl w:val="D72F6CF7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7">
    <w:nsid w:val="F08EAD92"/>
    <w:multiLevelType w:val="singleLevel"/>
    <w:tmpl w:val="F08EAD92"/>
    <w:lvl w:ilvl="0">
      <w:start w:val="1"/>
      <w:numFmt w:val="decimal"/>
      <w:suff w:val="nothing"/>
      <w:lvlText w:val="%1、"/>
      <w:lvlJc w:val="left"/>
    </w:lvl>
  </w:abstractNum>
  <w:abstractNum w:abstractNumId="8">
    <w:nsid w:val="F391A9CC"/>
    <w:multiLevelType w:val="multilevel"/>
    <w:tmpl w:val="F391A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517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238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3958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4678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5398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6118"/>
        </w:tabs>
        <w:ind w:left="6480" w:hanging="360"/>
      </w:pPr>
      <w:rPr>
        <w:sz w:val="24"/>
        <w:szCs w:val="24"/>
      </w:rPr>
    </w:lvl>
  </w:abstractNum>
  <w:abstractNum w:abstractNumId="9">
    <w:nsid w:val="FD6FA516"/>
    <w:multiLevelType w:val="multilevel"/>
    <w:tmpl w:val="FD6FA5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517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238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3958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4678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5398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6118"/>
        </w:tabs>
        <w:ind w:left="6480" w:hanging="360"/>
      </w:pPr>
      <w:rPr>
        <w:sz w:val="24"/>
        <w:szCs w:val="24"/>
      </w:rPr>
    </w:lvl>
  </w:abstractNum>
  <w:abstractNum w:abstractNumId="10">
    <w:nsid w:val="00000002"/>
    <w:multiLevelType w:val="multilevel"/>
    <w:tmpl w:val="00000002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1">
    <w:nsid w:val="01922A0B"/>
    <w:multiLevelType w:val="singleLevel"/>
    <w:tmpl w:val="01922A0B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abstractNum w:abstractNumId="12">
    <w:nsid w:val="0F91589D"/>
    <w:multiLevelType w:val="multilevel"/>
    <w:tmpl w:val="0F91589D"/>
    <w:lvl w:ilvl="0">
      <w:start w:val="1"/>
      <w:numFmt w:val="decimal"/>
      <w:lvlText w:val="%1、"/>
      <w:lvlJc w:val="left"/>
      <w:pPr>
        <w:ind w:left="359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39" w:hanging="420"/>
      </w:pPr>
    </w:lvl>
    <w:lvl w:ilvl="2">
      <w:start w:val="1"/>
      <w:numFmt w:val="lowerRoman"/>
      <w:lvlText w:val="%3."/>
      <w:lvlJc w:val="right"/>
      <w:pPr>
        <w:ind w:left="1259" w:hanging="420"/>
      </w:pPr>
    </w:lvl>
    <w:lvl w:ilvl="3">
      <w:start w:val="1"/>
      <w:numFmt w:val="decimal"/>
      <w:lvlText w:val="%4."/>
      <w:lvlJc w:val="left"/>
      <w:pPr>
        <w:ind w:left="1679" w:hanging="420"/>
      </w:pPr>
    </w:lvl>
    <w:lvl w:ilvl="4">
      <w:start w:val="1"/>
      <w:numFmt w:val="lowerLetter"/>
      <w:lvlText w:val="%5)"/>
      <w:lvlJc w:val="left"/>
      <w:pPr>
        <w:ind w:left="2099" w:hanging="420"/>
      </w:pPr>
    </w:lvl>
    <w:lvl w:ilvl="5">
      <w:start w:val="1"/>
      <w:numFmt w:val="lowerRoman"/>
      <w:lvlText w:val="%6."/>
      <w:lvlJc w:val="right"/>
      <w:pPr>
        <w:ind w:left="2519" w:hanging="420"/>
      </w:pPr>
    </w:lvl>
    <w:lvl w:ilvl="6">
      <w:start w:val="1"/>
      <w:numFmt w:val="decimal"/>
      <w:lvlText w:val="%7."/>
      <w:lvlJc w:val="left"/>
      <w:pPr>
        <w:ind w:left="2939" w:hanging="420"/>
      </w:pPr>
    </w:lvl>
    <w:lvl w:ilvl="7">
      <w:start w:val="1"/>
      <w:numFmt w:val="lowerLetter"/>
      <w:lvlText w:val="%8)"/>
      <w:lvlJc w:val="left"/>
      <w:pPr>
        <w:ind w:left="3359" w:hanging="420"/>
      </w:pPr>
    </w:lvl>
    <w:lvl w:ilvl="8">
      <w:start w:val="1"/>
      <w:numFmt w:val="lowerRoman"/>
      <w:lvlText w:val="%9."/>
      <w:lvlJc w:val="right"/>
      <w:pPr>
        <w:ind w:left="3779" w:hanging="420"/>
      </w:pPr>
    </w:lvl>
  </w:abstractNum>
  <w:abstractNum w:abstractNumId="13">
    <w:nsid w:val="104C2C17"/>
    <w:multiLevelType w:val="singleLevel"/>
    <w:tmpl w:val="104C2C17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abstractNum w:abstractNumId="14">
    <w:nsid w:val="19C2568F"/>
    <w:multiLevelType w:val="hybridMultilevel"/>
    <w:tmpl w:val="A2BEDCF0"/>
    <w:lvl w:ilvl="0" w:tplc="A4049AE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>
    <w:nsid w:val="1E6D45BD"/>
    <w:multiLevelType w:val="singleLevel"/>
    <w:tmpl w:val="1E6D45BD"/>
    <w:lvl w:ilvl="0">
      <w:start w:val="10"/>
      <w:numFmt w:val="decimal"/>
      <w:suff w:val="nothing"/>
      <w:lvlText w:val="%1、"/>
      <w:lvlJc w:val="left"/>
    </w:lvl>
  </w:abstractNum>
  <w:abstractNum w:abstractNumId="16">
    <w:nsid w:val="1FBE6747"/>
    <w:multiLevelType w:val="multilevel"/>
    <w:tmpl w:val="1FBE6747"/>
    <w:lvl w:ilvl="0">
      <w:start w:val="1"/>
      <w:numFmt w:val="decimal"/>
      <w:lvlText w:val="%1、"/>
      <w:lvlJc w:val="left"/>
      <w:pPr>
        <w:ind w:left="359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39" w:hanging="420"/>
      </w:pPr>
    </w:lvl>
    <w:lvl w:ilvl="2">
      <w:start w:val="1"/>
      <w:numFmt w:val="lowerRoman"/>
      <w:lvlText w:val="%3."/>
      <w:lvlJc w:val="right"/>
      <w:pPr>
        <w:ind w:left="1259" w:hanging="420"/>
      </w:pPr>
    </w:lvl>
    <w:lvl w:ilvl="3">
      <w:start w:val="1"/>
      <w:numFmt w:val="decimal"/>
      <w:lvlText w:val="%4."/>
      <w:lvlJc w:val="left"/>
      <w:pPr>
        <w:ind w:left="1679" w:hanging="420"/>
      </w:pPr>
    </w:lvl>
    <w:lvl w:ilvl="4">
      <w:start w:val="1"/>
      <w:numFmt w:val="lowerLetter"/>
      <w:lvlText w:val="%5)"/>
      <w:lvlJc w:val="left"/>
      <w:pPr>
        <w:ind w:left="2099" w:hanging="420"/>
      </w:pPr>
    </w:lvl>
    <w:lvl w:ilvl="5">
      <w:start w:val="1"/>
      <w:numFmt w:val="lowerRoman"/>
      <w:lvlText w:val="%6."/>
      <w:lvlJc w:val="right"/>
      <w:pPr>
        <w:ind w:left="2519" w:hanging="420"/>
      </w:pPr>
    </w:lvl>
    <w:lvl w:ilvl="6">
      <w:start w:val="1"/>
      <w:numFmt w:val="decimal"/>
      <w:lvlText w:val="%7."/>
      <w:lvlJc w:val="left"/>
      <w:pPr>
        <w:ind w:left="2939" w:hanging="420"/>
      </w:pPr>
    </w:lvl>
    <w:lvl w:ilvl="7">
      <w:start w:val="1"/>
      <w:numFmt w:val="lowerLetter"/>
      <w:lvlText w:val="%8)"/>
      <w:lvlJc w:val="left"/>
      <w:pPr>
        <w:ind w:left="3359" w:hanging="420"/>
      </w:pPr>
    </w:lvl>
    <w:lvl w:ilvl="8">
      <w:start w:val="1"/>
      <w:numFmt w:val="lowerRoman"/>
      <w:lvlText w:val="%9."/>
      <w:lvlJc w:val="right"/>
      <w:pPr>
        <w:ind w:left="3779" w:hanging="420"/>
      </w:pPr>
    </w:lvl>
  </w:abstractNum>
  <w:abstractNum w:abstractNumId="17">
    <w:nsid w:val="28DA73CD"/>
    <w:multiLevelType w:val="multilevel"/>
    <w:tmpl w:val="28DA73CD"/>
    <w:lvl w:ilvl="0">
      <w:start w:val="1"/>
      <w:numFmt w:val="decimal"/>
      <w:lvlText w:val="%1."/>
      <w:lvlJc w:val="left"/>
      <w:pPr>
        <w:ind w:left="425" w:hanging="425"/>
      </w:pPr>
      <w:rPr>
        <w:rFonts w:cs="Times New Roman"/>
        <w:color w:val="auto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cs="Times New Roman"/>
      </w:rPr>
    </w:lvl>
  </w:abstractNum>
  <w:abstractNum w:abstractNumId="18">
    <w:nsid w:val="309B5C74"/>
    <w:multiLevelType w:val="multilevel"/>
    <w:tmpl w:val="309B5C74"/>
    <w:lvl w:ilvl="0">
      <w:start w:val="1"/>
      <w:numFmt w:val="decimal"/>
      <w:lvlText w:val="%1、"/>
      <w:lvlJc w:val="left"/>
      <w:pPr>
        <w:ind w:left="359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39" w:hanging="420"/>
      </w:pPr>
    </w:lvl>
    <w:lvl w:ilvl="2">
      <w:start w:val="1"/>
      <w:numFmt w:val="lowerRoman"/>
      <w:lvlText w:val="%3."/>
      <w:lvlJc w:val="right"/>
      <w:pPr>
        <w:ind w:left="1259" w:hanging="420"/>
      </w:pPr>
    </w:lvl>
    <w:lvl w:ilvl="3">
      <w:start w:val="1"/>
      <w:numFmt w:val="decimal"/>
      <w:lvlText w:val="%4."/>
      <w:lvlJc w:val="left"/>
      <w:pPr>
        <w:ind w:left="1679" w:hanging="420"/>
      </w:pPr>
    </w:lvl>
    <w:lvl w:ilvl="4">
      <w:start w:val="1"/>
      <w:numFmt w:val="lowerLetter"/>
      <w:lvlText w:val="%5)"/>
      <w:lvlJc w:val="left"/>
      <w:pPr>
        <w:ind w:left="2099" w:hanging="420"/>
      </w:pPr>
    </w:lvl>
    <w:lvl w:ilvl="5">
      <w:start w:val="1"/>
      <w:numFmt w:val="lowerRoman"/>
      <w:lvlText w:val="%6."/>
      <w:lvlJc w:val="right"/>
      <w:pPr>
        <w:ind w:left="2519" w:hanging="420"/>
      </w:pPr>
    </w:lvl>
    <w:lvl w:ilvl="6">
      <w:start w:val="1"/>
      <w:numFmt w:val="decimal"/>
      <w:lvlText w:val="%7."/>
      <w:lvlJc w:val="left"/>
      <w:pPr>
        <w:ind w:left="2939" w:hanging="420"/>
      </w:pPr>
    </w:lvl>
    <w:lvl w:ilvl="7">
      <w:start w:val="1"/>
      <w:numFmt w:val="lowerLetter"/>
      <w:lvlText w:val="%8)"/>
      <w:lvlJc w:val="left"/>
      <w:pPr>
        <w:ind w:left="3359" w:hanging="420"/>
      </w:pPr>
    </w:lvl>
    <w:lvl w:ilvl="8">
      <w:start w:val="1"/>
      <w:numFmt w:val="lowerRoman"/>
      <w:lvlText w:val="%9."/>
      <w:lvlJc w:val="right"/>
      <w:pPr>
        <w:ind w:left="3779" w:hanging="420"/>
      </w:pPr>
    </w:lvl>
  </w:abstractNum>
  <w:abstractNum w:abstractNumId="19">
    <w:nsid w:val="3BD22BCD"/>
    <w:multiLevelType w:val="multilevel"/>
    <w:tmpl w:val="3BD22BCD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20">
    <w:nsid w:val="42E76830"/>
    <w:multiLevelType w:val="hybridMultilevel"/>
    <w:tmpl w:val="62BC3F10"/>
    <w:lvl w:ilvl="0" w:tplc="E9061A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1">
    <w:nsid w:val="48D02483"/>
    <w:multiLevelType w:val="hybridMultilevel"/>
    <w:tmpl w:val="BFBACB02"/>
    <w:lvl w:ilvl="0" w:tplc="283849CE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2">
    <w:nsid w:val="55D90807"/>
    <w:multiLevelType w:val="singleLevel"/>
    <w:tmpl w:val="55D90807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3">
    <w:nsid w:val="585A5FBA"/>
    <w:multiLevelType w:val="multilevel"/>
    <w:tmpl w:val="585A5FBA"/>
    <w:lvl w:ilvl="0">
      <w:start w:val="1"/>
      <w:numFmt w:val="chineseCounting"/>
      <w:suff w:val="nothing"/>
      <w:lvlText w:val="%1、"/>
      <w:lvlJc w:val="left"/>
      <w:pPr>
        <w:ind w:left="0" w:firstLine="400"/>
      </w:pPr>
      <w:rPr>
        <w:rFonts w:hint="eastAsia"/>
      </w:rPr>
    </w:lvl>
    <w:lvl w:ilvl="1">
      <w:start w:val="1"/>
      <w:numFmt w:val="decimal"/>
      <w:suff w:val="nothing"/>
      <w:lvlText w:val="%2．"/>
      <w:lvlJc w:val="left"/>
      <w:pPr>
        <w:ind w:left="0" w:firstLine="400"/>
      </w:pPr>
      <w:rPr>
        <w:rFonts w:hint="eastAsia"/>
      </w:rPr>
    </w:lvl>
    <w:lvl w:ilvl="2">
      <w:start w:val="1"/>
      <w:numFmt w:val="decimal"/>
      <w:suff w:val="nothing"/>
      <w:lvlText w:val="（%3）"/>
      <w:lvlJc w:val="left"/>
      <w:pPr>
        <w:ind w:left="0" w:firstLine="402"/>
      </w:pPr>
      <w:rPr>
        <w:rFonts w:hint="eastAsia"/>
      </w:rPr>
    </w:lvl>
    <w:lvl w:ilvl="3">
      <w:start w:val="1"/>
      <w:numFmt w:val="decimalEnclosedCircleChinese"/>
      <w:suff w:val="nothing"/>
      <w:lvlText w:val="%4 "/>
      <w:lvlJc w:val="left"/>
      <w:pPr>
        <w:ind w:left="0" w:firstLine="402"/>
      </w:pPr>
      <w:rPr>
        <w:rFonts w:hint="eastAsia"/>
      </w:rPr>
    </w:lvl>
    <w:lvl w:ilvl="4">
      <w:start w:val="1"/>
      <w:numFmt w:val="decimal"/>
      <w:suff w:val="nothing"/>
      <w:lvlText w:val="%5）"/>
      <w:lvlJc w:val="left"/>
      <w:pPr>
        <w:ind w:left="0" w:firstLine="402"/>
      </w:pPr>
      <w:rPr>
        <w:rFonts w:hint="eastAsia"/>
      </w:rPr>
    </w:lvl>
    <w:lvl w:ilvl="5">
      <w:start w:val="1"/>
      <w:numFmt w:val="lowerLetter"/>
      <w:suff w:val="nothing"/>
      <w:lvlText w:val="%6．"/>
      <w:lvlJc w:val="left"/>
      <w:pPr>
        <w:ind w:left="0" w:firstLine="402"/>
      </w:pPr>
      <w:rPr>
        <w:rFonts w:hint="eastAsia"/>
      </w:rPr>
    </w:lvl>
    <w:lvl w:ilvl="6">
      <w:start w:val="1"/>
      <w:numFmt w:val="lowerLetter"/>
      <w:suff w:val="nothing"/>
      <w:lvlText w:val="%7）"/>
      <w:lvlJc w:val="left"/>
      <w:pPr>
        <w:ind w:left="0" w:firstLine="402"/>
      </w:pPr>
      <w:rPr>
        <w:rFonts w:hint="eastAsia"/>
      </w:rPr>
    </w:lvl>
    <w:lvl w:ilvl="7">
      <w:start w:val="1"/>
      <w:numFmt w:val="lowerRoman"/>
      <w:suff w:val="nothing"/>
      <w:lvlText w:val="%8. "/>
      <w:lvlJc w:val="left"/>
      <w:pPr>
        <w:ind w:left="0" w:firstLine="402"/>
      </w:pPr>
      <w:rPr>
        <w:rFonts w:hint="eastAsia"/>
      </w:rPr>
    </w:lvl>
    <w:lvl w:ilvl="8">
      <w:start w:val="1"/>
      <w:numFmt w:val="lowerRoman"/>
      <w:suff w:val="nothing"/>
      <w:lvlText w:val="%9）"/>
      <w:lvlJc w:val="left"/>
      <w:pPr>
        <w:ind w:left="0" w:firstLine="402"/>
      </w:pPr>
      <w:rPr>
        <w:rFonts w:hint="eastAsia"/>
      </w:rPr>
    </w:lvl>
  </w:abstractNum>
  <w:abstractNum w:abstractNumId="24">
    <w:nsid w:val="62AD446B"/>
    <w:multiLevelType w:val="hybridMultilevel"/>
    <w:tmpl w:val="17B02CF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5">
    <w:nsid w:val="66B52AFB"/>
    <w:multiLevelType w:val="singleLevel"/>
    <w:tmpl w:val="66B52AF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6">
    <w:nsid w:val="672F53C9"/>
    <w:multiLevelType w:val="hybridMultilevel"/>
    <w:tmpl w:val="21006FA6"/>
    <w:lvl w:ilvl="0" w:tplc="A4049AE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7">
    <w:nsid w:val="678C3412"/>
    <w:multiLevelType w:val="hybridMultilevel"/>
    <w:tmpl w:val="A2BEDCF0"/>
    <w:lvl w:ilvl="0" w:tplc="FFFFFFFF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)"/>
      <w:lvlJc w:val="left"/>
      <w:pPr>
        <w:ind w:left="840" w:hanging="420"/>
      </w:pPr>
    </w:lvl>
    <w:lvl w:ilvl="2" w:tplc="FFFFFFFF" w:tentative="1">
      <w:start w:val="1"/>
      <w:numFmt w:val="lowerRoman"/>
      <w:lvlText w:val="%3."/>
      <w:lvlJc w:val="righ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lowerLetter"/>
      <w:lvlText w:val="%5)"/>
      <w:lvlJc w:val="left"/>
      <w:pPr>
        <w:ind w:left="2100" w:hanging="420"/>
      </w:pPr>
    </w:lvl>
    <w:lvl w:ilvl="5" w:tplc="FFFFFFFF" w:tentative="1">
      <w:start w:val="1"/>
      <w:numFmt w:val="lowerRoman"/>
      <w:lvlText w:val="%6."/>
      <w:lvlJc w:val="righ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lowerLetter"/>
      <w:lvlText w:val="%8)"/>
      <w:lvlJc w:val="left"/>
      <w:pPr>
        <w:ind w:left="3360" w:hanging="420"/>
      </w:pPr>
    </w:lvl>
    <w:lvl w:ilvl="8" w:tplc="FFFFFFFF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8">
    <w:nsid w:val="695E000F"/>
    <w:multiLevelType w:val="multilevel"/>
    <w:tmpl w:val="0F91589D"/>
    <w:lvl w:ilvl="0">
      <w:start w:val="1"/>
      <w:numFmt w:val="decimal"/>
      <w:lvlText w:val="%1、"/>
      <w:lvlJc w:val="left"/>
      <w:pPr>
        <w:ind w:left="359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39" w:hanging="420"/>
      </w:pPr>
    </w:lvl>
    <w:lvl w:ilvl="2">
      <w:start w:val="1"/>
      <w:numFmt w:val="lowerRoman"/>
      <w:lvlText w:val="%3."/>
      <w:lvlJc w:val="right"/>
      <w:pPr>
        <w:ind w:left="1259" w:hanging="420"/>
      </w:pPr>
    </w:lvl>
    <w:lvl w:ilvl="3">
      <w:start w:val="1"/>
      <w:numFmt w:val="decimal"/>
      <w:lvlText w:val="%4."/>
      <w:lvlJc w:val="left"/>
      <w:pPr>
        <w:ind w:left="1679" w:hanging="420"/>
      </w:pPr>
    </w:lvl>
    <w:lvl w:ilvl="4">
      <w:start w:val="1"/>
      <w:numFmt w:val="lowerLetter"/>
      <w:lvlText w:val="%5)"/>
      <w:lvlJc w:val="left"/>
      <w:pPr>
        <w:ind w:left="2099" w:hanging="420"/>
      </w:pPr>
    </w:lvl>
    <w:lvl w:ilvl="5">
      <w:start w:val="1"/>
      <w:numFmt w:val="lowerRoman"/>
      <w:lvlText w:val="%6."/>
      <w:lvlJc w:val="right"/>
      <w:pPr>
        <w:ind w:left="2519" w:hanging="420"/>
      </w:pPr>
    </w:lvl>
    <w:lvl w:ilvl="6">
      <w:start w:val="1"/>
      <w:numFmt w:val="decimal"/>
      <w:lvlText w:val="%7."/>
      <w:lvlJc w:val="left"/>
      <w:pPr>
        <w:ind w:left="2939" w:hanging="420"/>
      </w:pPr>
    </w:lvl>
    <w:lvl w:ilvl="7">
      <w:start w:val="1"/>
      <w:numFmt w:val="lowerLetter"/>
      <w:lvlText w:val="%8)"/>
      <w:lvlJc w:val="left"/>
      <w:pPr>
        <w:ind w:left="3359" w:hanging="420"/>
      </w:pPr>
    </w:lvl>
    <w:lvl w:ilvl="8">
      <w:start w:val="1"/>
      <w:numFmt w:val="lowerRoman"/>
      <w:lvlText w:val="%9."/>
      <w:lvlJc w:val="right"/>
      <w:pPr>
        <w:ind w:left="3779" w:hanging="420"/>
      </w:pPr>
    </w:lvl>
  </w:abstractNum>
  <w:abstractNum w:abstractNumId="29">
    <w:nsid w:val="6FF13721"/>
    <w:multiLevelType w:val="hybridMultilevel"/>
    <w:tmpl w:val="62BC3F10"/>
    <w:lvl w:ilvl="0" w:tplc="E9061A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6"/>
  </w:num>
  <w:num w:numId="2">
    <w:abstractNumId w:val="7"/>
  </w:num>
  <w:num w:numId="3">
    <w:abstractNumId w:val="10"/>
  </w:num>
  <w:num w:numId="4">
    <w:abstractNumId w:val="14"/>
  </w:num>
  <w:num w:numId="5">
    <w:abstractNumId w:val="21"/>
  </w:num>
  <w:num w:numId="6">
    <w:abstractNumId w:val="27"/>
  </w:num>
  <w:num w:numId="7">
    <w:abstractNumId w:val="26"/>
  </w:num>
  <w:num w:numId="8">
    <w:abstractNumId w:val="16"/>
  </w:num>
  <w:num w:numId="9">
    <w:abstractNumId w:val="19"/>
  </w:num>
  <w:num w:numId="10">
    <w:abstractNumId w:val="18"/>
  </w:num>
  <w:num w:numId="11">
    <w:abstractNumId w:val="12"/>
  </w:num>
  <w:num w:numId="12">
    <w:abstractNumId w:val="28"/>
  </w:num>
  <w:num w:numId="13">
    <w:abstractNumId w:val="15"/>
  </w:num>
  <w:num w:numId="14">
    <w:abstractNumId w:val="24"/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</w:num>
  <w:num w:numId="17">
    <w:abstractNumId w:val="22"/>
  </w:num>
  <w:num w:numId="18">
    <w:abstractNumId w:val="20"/>
  </w:num>
  <w:num w:numId="19">
    <w:abstractNumId w:val="29"/>
  </w:num>
  <w:num w:numId="20">
    <w:abstractNumId w:val="23"/>
  </w:num>
  <w:num w:numId="21">
    <w:abstractNumId w:val="11"/>
  </w:num>
  <w:num w:numId="22">
    <w:abstractNumId w:val="1"/>
  </w:num>
  <w:num w:numId="23">
    <w:abstractNumId w:val="0"/>
  </w:num>
  <w:num w:numId="2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9"/>
  </w:num>
  <w:num w:numId="26">
    <w:abstractNumId w:val="4"/>
  </w:num>
  <w:num w:numId="27">
    <w:abstractNumId w:val="8"/>
  </w:num>
  <w:num w:numId="28">
    <w:abstractNumId w:val="13"/>
  </w:num>
  <w:num w:numId="29">
    <w:abstractNumId w:val="25"/>
  </w:num>
  <w:num w:numId="3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2083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OTUwN2RlOGJmZDA2OWFiODI0YmI0M2I1ODcxNWI4NmYifQ=="/>
  </w:docVars>
  <w:rsids>
    <w:rsidRoot w:val="00A66883"/>
    <w:rsid w:val="00001FAA"/>
    <w:rsid w:val="00003DBB"/>
    <w:rsid w:val="000048DE"/>
    <w:rsid w:val="0000788D"/>
    <w:rsid w:val="000134CF"/>
    <w:rsid w:val="00015B2B"/>
    <w:rsid w:val="00020DF0"/>
    <w:rsid w:val="000276D9"/>
    <w:rsid w:val="00030CDE"/>
    <w:rsid w:val="0004745E"/>
    <w:rsid w:val="00050D17"/>
    <w:rsid w:val="00054ABF"/>
    <w:rsid w:val="000576E0"/>
    <w:rsid w:val="00067BEC"/>
    <w:rsid w:val="00067C6A"/>
    <w:rsid w:val="00077212"/>
    <w:rsid w:val="000853C0"/>
    <w:rsid w:val="00093A65"/>
    <w:rsid w:val="00093B73"/>
    <w:rsid w:val="000A5B31"/>
    <w:rsid w:val="000B451D"/>
    <w:rsid w:val="000B5146"/>
    <w:rsid w:val="000B7B7D"/>
    <w:rsid w:val="000C4B54"/>
    <w:rsid w:val="000C5287"/>
    <w:rsid w:val="000C6244"/>
    <w:rsid w:val="000D09A7"/>
    <w:rsid w:val="000D278D"/>
    <w:rsid w:val="000D33A1"/>
    <w:rsid w:val="000D642A"/>
    <w:rsid w:val="000E1BF9"/>
    <w:rsid w:val="000F4960"/>
    <w:rsid w:val="000F5FA4"/>
    <w:rsid w:val="00102B53"/>
    <w:rsid w:val="001065BD"/>
    <w:rsid w:val="00113392"/>
    <w:rsid w:val="00115E5D"/>
    <w:rsid w:val="00117C26"/>
    <w:rsid w:val="00126A57"/>
    <w:rsid w:val="00131685"/>
    <w:rsid w:val="001443BB"/>
    <w:rsid w:val="00145F3E"/>
    <w:rsid w:val="00151772"/>
    <w:rsid w:val="00164C43"/>
    <w:rsid w:val="00166F63"/>
    <w:rsid w:val="00174AEB"/>
    <w:rsid w:val="00175277"/>
    <w:rsid w:val="00181F2B"/>
    <w:rsid w:val="00186DFD"/>
    <w:rsid w:val="00190496"/>
    <w:rsid w:val="00192DF3"/>
    <w:rsid w:val="00195C92"/>
    <w:rsid w:val="001B361A"/>
    <w:rsid w:val="001C6760"/>
    <w:rsid w:val="001D0E1B"/>
    <w:rsid w:val="001F2B85"/>
    <w:rsid w:val="001F6B69"/>
    <w:rsid w:val="001F7B0A"/>
    <w:rsid w:val="0020197D"/>
    <w:rsid w:val="00203413"/>
    <w:rsid w:val="00204729"/>
    <w:rsid w:val="002054F2"/>
    <w:rsid w:val="00213B7F"/>
    <w:rsid w:val="00215F2C"/>
    <w:rsid w:val="00220BD5"/>
    <w:rsid w:val="00236F43"/>
    <w:rsid w:val="002407C2"/>
    <w:rsid w:val="00250DC1"/>
    <w:rsid w:val="00260ACB"/>
    <w:rsid w:val="00261D12"/>
    <w:rsid w:val="00280AB9"/>
    <w:rsid w:val="002909D6"/>
    <w:rsid w:val="00294963"/>
    <w:rsid w:val="002A36B8"/>
    <w:rsid w:val="002C005E"/>
    <w:rsid w:val="002C4821"/>
    <w:rsid w:val="002E3462"/>
    <w:rsid w:val="002F2ED1"/>
    <w:rsid w:val="002F30A8"/>
    <w:rsid w:val="00302BC6"/>
    <w:rsid w:val="00317A9F"/>
    <w:rsid w:val="003257F1"/>
    <w:rsid w:val="0033587E"/>
    <w:rsid w:val="00336295"/>
    <w:rsid w:val="003365A7"/>
    <w:rsid w:val="00340700"/>
    <w:rsid w:val="00344C81"/>
    <w:rsid w:val="00345AA2"/>
    <w:rsid w:val="00352F7A"/>
    <w:rsid w:val="003603E0"/>
    <w:rsid w:val="00363BB8"/>
    <w:rsid w:val="00366EE5"/>
    <w:rsid w:val="00370423"/>
    <w:rsid w:val="0037161B"/>
    <w:rsid w:val="00374122"/>
    <w:rsid w:val="0038384B"/>
    <w:rsid w:val="00384C94"/>
    <w:rsid w:val="00385264"/>
    <w:rsid w:val="0038549C"/>
    <w:rsid w:val="00385873"/>
    <w:rsid w:val="00391900"/>
    <w:rsid w:val="0039237B"/>
    <w:rsid w:val="00393CBE"/>
    <w:rsid w:val="003A10DD"/>
    <w:rsid w:val="003A2938"/>
    <w:rsid w:val="003B0A55"/>
    <w:rsid w:val="003B6E0C"/>
    <w:rsid w:val="003C3C80"/>
    <w:rsid w:val="003C7864"/>
    <w:rsid w:val="003C7983"/>
    <w:rsid w:val="003D0A6E"/>
    <w:rsid w:val="003E0AF8"/>
    <w:rsid w:val="003F005C"/>
    <w:rsid w:val="003F6820"/>
    <w:rsid w:val="00401AA6"/>
    <w:rsid w:val="00405DF1"/>
    <w:rsid w:val="00415A8D"/>
    <w:rsid w:val="00422A96"/>
    <w:rsid w:val="00430598"/>
    <w:rsid w:val="00436DD5"/>
    <w:rsid w:val="0043700A"/>
    <w:rsid w:val="0044069B"/>
    <w:rsid w:val="0045068C"/>
    <w:rsid w:val="00453EF5"/>
    <w:rsid w:val="00457011"/>
    <w:rsid w:val="0046011C"/>
    <w:rsid w:val="004651E2"/>
    <w:rsid w:val="004654C7"/>
    <w:rsid w:val="00472499"/>
    <w:rsid w:val="00486FDA"/>
    <w:rsid w:val="0049161F"/>
    <w:rsid w:val="0049256E"/>
    <w:rsid w:val="00493C9C"/>
    <w:rsid w:val="004A1A08"/>
    <w:rsid w:val="004A4F23"/>
    <w:rsid w:val="004A5C16"/>
    <w:rsid w:val="004A786B"/>
    <w:rsid w:val="004B17A9"/>
    <w:rsid w:val="004B383B"/>
    <w:rsid w:val="004B4E54"/>
    <w:rsid w:val="004C58FE"/>
    <w:rsid w:val="004D192D"/>
    <w:rsid w:val="004E7925"/>
    <w:rsid w:val="004F27F5"/>
    <w:rsid w:val="004F3AB3"/>
    <w:rsid w:val="0050541B"/>
    <w:rsid w:val="00505940"/>
    <w:rsid w:val="00507124"/>
    <w:rsid w:val="00535547"/>
    <w:rsid w:val="0053746B"/>
    <w:rsid w:val="005420E5"/>
    <w:rsid w:val="00546CD2"/>
    <w:rsid w:val="00564A1C"/>
    <w:rsid w:val="005669FC"/>
    <w:rsid w:val="005823E6"/>
    <w:rsid w:val="005828D8"/>
    <w:rsid w:val="00586186"/>
    <w:rsid w:val="00595A2B"/>
    <w:rsid w:val="005971EA"/>
    <w:rsid w:val="005A41C9"/>
    <w:rsid w:val="005B55B1"/>
    <w:rsid w:val="005C22E9"/>
    <w:rsid w:val="005C3828"/>
    <w:rsid w:val="005C7025"/>
    <w:rsid w:val="005C763A"/>
    <w:rsid w:val="005D7737"/>
    <w:rsid w:val="005E1870"/>
    <w:rsid w:val="005E24FE"/>
    <w:rsid w:val="005E2B49"/>
    <w:rsid w:val="00607E67"/>
    <w:rsid w:val="00610A7B"/>
    <w:rsid w:val="00614CFC"/>
    <w:rsid w:val="00615731"/>
    <w:rsid w:val="00621A23"/>
    <w:rsid w:val="0063187A"/>
    <w:rsid w:val="006328E3"/>
    <w:rsid w:val="006340E1"/>
    <w:rsid w:val="00636541"/>
    <w:rsid w:val="006419BC"/>
    <w:rsid w:val="00644B7B"/>
    <w:rsid w:val="00644BA2"/>
    <w:rsid w:val="006467E5"/>
    <w:rsid w:val="006467EC"/>
    <w:rsid w:val="00651D0D"/>
    <w:rsid w:val="006614D0"/>
    <w:rsid w:val="006615C9"/>
    <w:rsid w:val="006908F8"/>
    <w:rsid w:val="00692C12"/>
    <w:rsid w:val="006937C5"/>
    <w:rsid w:val="0069632B"/>
    <w:rsid w:val="006A0D55"/>
    <w:rsid w:val="006A55B9"/>
    <w:rsid w:val="006B559D"/>
    <w:rsid w:val="006C79F8"/>
    <w:rsid w:val="006E1C90"/>
    <w:rsid w:val="006E418C"/>
    <w:rsid w:val="006F622A"/>
    <w:rsid w:val="00720914"/>
    <w:rsid w:val="00721B35"/>
    <w:rsid w:val="00723ACC"/>
    <w:rsid w:val="0072441A"/>
    <w:rsid w:val="00724B02"/>
    <w:rsid w:val="00726A8C"/>
    <w:rsid w:val="0072732C"/>
    <w:rsid w:val="0073440C"/>
    <w:rsid w:val="00735803"/>
    <w:rsid w:val="00746396"/>
    <w:rsid w:val="00755D55"/>
    <w:rsid w:val="00761F77"/>
    <w:rsid w:val="00763918"/>
    <w:rsid w:val="0079677C"/>
    <w:rsid w:val="007A4671"/>
    <w:rsid w:val="007B27E8"/>
    <w:rsid w:val="007D763D"/>
    <w:rsid w:val="007D780F"/>
    <w:rsid w:val="007E6EC9"/>
    <w:rsid w:val="007F2D7D"/>
    <w:rsid w:val="00800943"/>
    <w:rsid w:val="00804698"/>
    <w:rsid w:val="008074AB"/>
    <w:rsid w:val="008119D8"/>
    <w:rsid w:val="008155F2"/>
    <w:rsid w:val="0082546F"/>
    <w:rsid w:val="008321E5"/>
    <w:rsid w:val="00833E2A"/>
    <w:rsid w:val="008362CF"/>
    <w:rsid w:val="00840ACE"/>
    <w:rsid w:val="008448DA"/>
    <w:rsid w:val="008462CD"/>
    <w:rsid w:val="00850D58"/>
    <w:rsid w:val="00851CE4"/>
    <w:rsid w:val="008537C7"/>
    <w:rsid w:val="008552DA"/>
    <w:rsid w:val="00855BC8"/>
    <w:rsid w:val="00860903"/>
    <w:rsid w:val="00864514"/>
    <w:rsid w:val="008725E1"/>
    <w:rsid w:val="00872B22"/>
    <w:rsid w:val="008730D4"/>
    <w:rsid w:val="00876715"/>
    <w:rsid w:val="00876CD0"/>
    <w:rsid w:val="00882771"/>
    <w:rsid w:val="00885A8A"/>
    <w:rsid w:val="00886D1C"/>
    <w:rsid w:val="0088754F"/>
    <w:rsid w:val="0089042F"/>
    <w:rsid w:val="008908CA"/>
    <w:rsid w:val="008920C2"/>
    <w:rsid w:val="008A15BE"/>
    <w:rsid w:val="008B1218"/>
    <w:rsid w:val="008B44AB"/>
    <w:rsid w:val="008B6008"/>
    <w:rsid w:val="008C4981"/>
    <w:rsid w:val="008C5763"/>
    <w:rsid w:val="008D0886"/>
    <w:rsid w:val="008D756F"/>
    <w:rsid w:val="008E3DDB"/>
    <w:rsid w:val="008E74D0"/>
    <w:rsid w:val="008F1513"/>
    <w:rsid w:val="008F3A36"/>
    <w:rsid w:val="00900A5E"/>
    <w:rsid w:val="00916CF2"/>
    <w:rsid w:val="009341BE"/>
    <w:rsid w:val="00937347"/>
    <w:rsid w:val="00944C4C"/>
    <w:rsid w:val="00944DFF"/>
    <w:rsid w:val="00953006"/>
    <w:rsid w:val="00955EB2"/>
    <w:rsid w:val="00962725"/>
    <w:rsid w:val="00965F84"/>
    <w:rsid w:val="00972029"/>
    <w:rsid w:val="00973E96"/>
    <w:rsid w:val="00974418"/>
    <w:rsid w:val="00975C03"/>
    <w:rsid w:val="009834A1"/>
    <w:rsid w:val="00985935"/>
    <w:rsid w:val="009864C4"/>
    <w:rsid w:val="009866BD"/>
    <w:rsid w:val="009870B1"/>
    <w:rsid w:val="009B2420"/>
    <w:rsid w:val="009B248D"/>
    <w:rsid w:val="009C2E16"/>
    <w:rsid w:val="009D179F"/>
    <w:rsid w:val="009E25E0"/>
    <w:rsid w:val="009E6A00"/>
    <w:rsid w:val="009E6C35"/>
    <w:rsid w:val="00A02DE4"/>
    <w:rsid w:val="00A034A0"/>
    <w:rsid w:val="00A041FA"/>
    <w:rsid w:val="00A10CDB"/>
    <w:rsid w:val="00A11625"/>
    <w:rsid w:val="00A11C3A"/>
    <w:rsid w:val="00A138C1"/>
    <w:rsid w:val="00A23B70"/>
    <w:rsid w:val="00A24E80"/>
    <w:rsid w:val="00A2741E"/>
    <w:rsid w:val="00A3090F"/>
    <w:rsid w:val="00A321D1"/>
    <w:rsid w:val="00A354EE"/>
    <w:rsid w:val="00A4229C"/>
    <w:rsid w:val="00A66883"/>
    <w:rsid w:val="00A7148D"/>
    <w:rsid w:val="00A72645"/>
    <w:rsid w:val="00A763BE"/>
    <w:rsid w:val="00A76AAC"/>
    <w:rsid w:val="00A85C1D"/>
    <w:rsid w:val="00A85D30"/>
    <w:rsid w:val="00A94365"/>
    <w:rsid w:val="00A96513"/>
    <w:rsid w:val="00AA1ACD"/>
    <w:rsid w:val="00AB2000"/>
    <w:rsid w:val="00AB551B"/>
    <w:rsid w:val="00AC34DC"/>
    <w:rsid w:val="00AC358B"/>
    <w:rsid w:val="00AC764E"/>
    <w:rsid w:val="00AD53B2"/>
    <w:rsid w:val="00AD6E2D"/>
    <w:rsid w:val="00AE038C"/>
    <w:rsid w:val="00AE3BCD"/>
    <w:rsid w:val="00AF3782"/>
    <w:rsid w:val="00B055C8"/>
    <w:rsid w:val="00B11D43"/>
    <w:rsid w:val="00B31E46"/>
    <w:rsid w:val="00B41AB1"/>
    <w:rsid w:val="00B44275"/>
    <w:rsid w:val="00B506F5"/>
    <w:rsid w:val="00B55587"/>
    <w:rsid w:val="00B65F0D"/>
    <w:rsid w:val="00B73779"/>
    <w:rsid w:val="00B74CD1"/>
    <w:rsid w:val="00B77837"/>
    <w:rsid w:val="00B87AB2"/>
    <w:rsid w:val="00B92907"/>
    <w:rsid w:val="00B92A59"/>
    <w:rsid w:val="00B96690"/>
    <w:rsid w:val="00BA1BC3"/>
    <w:rsid w:val="00BA23D6"/>
    <w:rsid w:val="00BA4433"/>
    <w:rsid w:val="00BB53E6"/>
    <w:rsid w:val="00BC0492"/>
    <w:rsid w:val="00BC061A"/>
    <w:rsid w:val="00BC0F4D"/>
    <w:rsid w:val="00BD0AB1"/>
    <w:rsid w:val="00BE3850"/>
    <w:rsid w:val="00BE496A"/>
    <w:rsid w:val="00BF122D"/>
    <w:rsid w:val="00BF23E7"/>
    <w:rsid w:val="00BF62BC"/>
    <w:rsid w:val="00C0263A"/>
    <w:rsid w:val="00C053B5"/>
    <w:rsid w:val="00C05CB8"/>
    <w:rsid w:val="00C0689D"/>
    <w:rsid w:val="00C165D7"/>
    <w:rsid w:val="00C16769"/>
    <w:rsid w:val="00C249B7"/>
    <w:rsid w:val="00C308C0"/>
    <w:rsid w:val="00C34FA0"/>
    <w:rsid w:val="00C4561A"/>
    <w:rsid w:val="00C52E95"/>
    <w:rsid w:val="00C537CF"/>
    <w:rsid w:val="00C5611C"/>
    <w:rsid w:val="00C66DA4"/>
    <w:rsid w:val="00C72017"/>
    <w:rsid w:val="00C81397"/>
    <w:rsid w:val="00C8153E"/>
    <w:rsid w:val="00C82B79"/>
    <w:rsid w:val="00C92004"/>
    <w:rsid w:val="00C9204B"/>
    <w:rsid w:val="00C929F2"/>
    <w:rsid w:val="00CA6A17"/>
    <w:rsid w:val="00CC0578"/>
    <w:rsid w:val="00CC223E"/>
    <w:rsid w:val="00CC3AB5"/>
    <w:rsid w:val="00CD4310"/>
    <w:rsid w:val="00CE2987"/>
    <w:rsid w:val="00CE2E8A"/>
    <w:rsid w:val="00CF1BDE"/>
    <w:rsid w:val="00D0073E"/>
    <w:rsid w:val="00D01ECA"/>
    <w:rsid w:val="00D03958"/>
    <w:rsid w:val="00D06748"/>
    <w:rsid w:val="00D22324"/>
    <w:rsid w:val="00D22A1D"/>
    <w:rsid w:val="00D24A94"/>
    <w:rsid w:val="00D366B8"/>
    <w:rsid w:val="00D50977"/>
    <w:rsid w:val="00D631B7"/>
    <w:rsid w:val="00D819CF"/>
    <w:rsid w:val="00D82D60"/>
    <w:rsid w:val="00D93E57"/>
    <w:rsid w:val="00D958B5"/>
    <w:rsid w:val="00DA2F9F"/>
    <w:rsid w:val="00DB19D6"/>
    <w:rsid w:val="00DB2885"/>
    <w:rsid w:val="00DB4218"/>
    <w:rsid w:val="00DC2739"/>
    <w:rsid w:val="00DC3800"/>
    <w:rsid w:val="00DC4512"/>
    <w:rsid w:val="00DD4FE0"/>
    <w:rsid w:val="00DD62BC"/>
    <w:rsid w:val="00DE1741"/>
    <w:rsid w:val="00DE17BD"/>
    <w:rsid w:val="00DE1C55"/>
    <w:rsid w:val="00DE1E01"/>
    <w:rsid w:val="00DE368A"/>
    <w:rsid w:val="00E109F3"/>
    <w:rsid w:val="00E11938"/>
    <w:rsid w:val="00E12D85"/>
    <w:rsid w:val="00E1300C"/>
    <w:rsid w:val="00E223AE"/>
    <w:rsid w:val="00E3078B"/>
    <w:rsid w:val="00E43AED"/>
    <w:rsid w:val="00E43DFC"/>
    <w:rsid w:val="00E4439B"/>
    <w:rsid w:val="00E55B1D"/>
    <w:rsid w:val="00E62E6E"/>
    <w:rsid w:val="00E64B34"/>
    <w:rsid w:val="00E740B5"/>
    <w:rsid w:val="00E8367D"/>
    <w:rsid w:val="00E83E4A"/>
    <w:rsid w:val="00E84B0F"/>
    <w:rsid w:val="00E852E8"/>
    <w:rsid w:val="00E87B5A"/>
    <w:rsid w:val="00EA2EA7"/>
    <w:rsid w:val="00EB1607"/>
    <w:rsid w:val="00EB28B3"/>
    <w:rsid w:val="00EC5835"/>
    <w:rsid w:val="00ED1F4D"/>
    <w:rsid w:val="00ED7516"/>
    <w:rsid w:val="00EF6326"/>
    <w:rsid w:val="00F1379D"/>
    <w:rsid w:val="00F214F9"/>
    <w:rsid w:val="00F24D07"/>
    <w:rsid w:val="00F305C0"/>
    <w:rsid w:val="00F401E1"/>
    <w:rsid w:val="00F42EFD"/>
    <w:rsid w:val="00F450E4"/>
    <w:rsid w:val="00F45FD0"/>
    <w:rsid w:val="00F47B8A"/>
    <w:rsid w:val="00F60332"/>
    <w:rsid w:val="00F60E7A"/>
    <w:rsid w:val="00F615BB"/>
    <w:rsid w:val="00F70A34"/>
    <w:rsid w:val="00F75574"/>
    <w:rsid w:val="00F86679"/>
    <w:rsid w:val="00F8772D"/>
    <w:rsid w:val="00FA0840"/>
    <w:rsid w:val="00FA629B"/>
    <w:rsid w:val="00FB0E5F"/>
    <w:rsid w:val="00FB3CDD"/>
    <w:rsid w:val="00FB4F5C"/>
    <w:rsid w:val="00FD018D"/>
    <w:rsid w:val="00FE2AAB"/>
    <w:rsid w:val="00FF15E0"/>
    <w:rsid w:val="00FF1A5E"/>
    <w:rsid w:val="00FF1DBC"/>
    <w:rsid w:val="04541E6E"/>
    <w:rsid w:val="099129DE"/>
    <w:rsid w:val="09BD68ED"/>
    <w:rsid w:val="0B09147A"/>
    <w:rsid w:val="123F5369"/>
    <w:rsid w:val="13933DB5"/>
    <w:rsid w:val="213D24B6"/>
    <w:rsid w:val="2AF81B93"/>
    <w:rsid w:val="2B88774E"/>
    <w:rsid w:val="30D53D53"/>
    <w:rsid w:val="312E711F"/>
    <w:rsid w:val="3A3C01C7"/>
    <w:rsid w:val="3ABE695C"/>
    <w:rsid w:val="3BBC4A6C"/>
    <w:rsid w:val="3C8E783B"/>
    <w:rsid w:val="410B1431"/>
    <w:rsid w:val="46CF4BF2"/>
    <w:rsid w:val="475853DE"/>
    <w:rsid w:val="479E2C9D"/>
    <w:rsid w:val="55337C5C"/>
    <w:rsid w:val="56840C44"/>
    <w:rsid w:val="591A5A83"/>
    <w:rsid w:val="5A2232B6"/>
    <w:rsid w:val="5CBA17B0"/>
    <w:rsid w:val="5FF90C68"/>
    <w:rsid w:val="63932ECB"/>
    <w:rsid w:val="65A27170"/>
    <w:rsid w:val="6A393D7C"/>
    <w:rsid w:val="6AAA4DC5"/>
    <w:rsid w:val="6B9F3A74"/>
    <w:rsid w:val="70E43D75"/>
    <w:rsid w:val="72E70D48"/>
    <w:rsid w:val="753E73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083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qFormat="1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804698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rsid w:val="00804698"/>
    <w:pPr>
      <w:keepNext/>
      <w:keepLines/>
      <w:spacing w:line="576" w:lineRule="auto"/>
      <w:outlineLvl w:val="0"/>
    </w:pPr>
    <w:rPr>
      <w:rFonts w:asciiTheme="minorHAnsi" w:eastAsiaTheme="minorEastAsia" w:hAnsiTheme="minorHAnsi" w:cstheme="minorBidi"/>
      <w:b/>
      <w:kern w:val="44"/>
      <w:sz w:val="4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uiPriority w:val="99"/>
    <w:unhideWhenUsed/>
    <w:qFormat/>
    <w:rsid w:val="00804698"/>
    <w:pPr>
      <w:ind w:firstLine="420"/>
    </w:pPr>
  </w:style>
  <w:style w:type="paragraph" w:styleId="a4">
    <w:name w:val="Balloon Text"/>
    <w:basedOn w:val="a"/>
    <w:link w:val="Char"/>
    <w:uiPriority w:val="99"/>
    <w:semiHidden/>
    <w:unhideWhenUsed/>
    <w:qFormat/>
    <w:rsid w:val="00804698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qFormat/>
    <w:rsid w:val="0080469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1"/>
    <w:uiPriority w:val="99"/>
    <w:unhideWhenUsed/>
    <w:qFormat/>
    <w:rsid w:val="008046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qFormat/>
    <w:rsid w:val="00804698"/>
    <w:pPr>
      <w:spacing w:before="100" w:beforeAutospacing="1" w:after="100" w:afterAutospacing="1"/>
    </w:pPr>
    <w:rPr>
      <w:rFonts w:eastAsia="Times New Roman"/>
      <w:sz w:val="24"/>
    </w:rPr>
  </w:style>
  <w:style w:type="character" w:styleId="a8">
    <w:name w:val="Hyperlink"/>
    <w:basedOn w:val="a1"/>
    <w:uiPriority w:val="99"/>
    <w:unhideWhenUsed/>
    <w:qFormat/>
    <w:rsid w:val="00804698"/>
    <w:rPr>
      <w:color w:val="0000FF" w:themeColor="hyperlink"/>
      <w:u w:val="single"/>
    </w:rPr>
  </w:style>
  <w:style w:type="character" w:customStyle="1" w:styleId="Char1">
    <w:name w:val="页眉 Char"/>
    <w:basedOn w:val="a1"/>
    <w:link w:val="a6"/>
    <w:uiPriority w:val="99"/>
    <w:qFormat/>
    <w:rsid w:val="00804698"/>
    <w:rPr>
      <w:rFonts w:ascii="Times New Roman" w:hAnsi="Times New Roman"/>
      <w:kern w:val="2"/>
      <w:sz w:val="18"/>
      <w:szCs w:val="18"/>
    </w:rPr>
  </w:style>
  <w:style w:type="character" w:customStyle="1" w:styleId="Char0">
    <w:name w:val="页脚 Char"/>
    <w:basedOn w:val="a1"/>
    <w:link w:val="a5"/>
    <w:uiPriority w:val="99"/>
    <w:qFormat/>
    <w:rsid w:val="00804698"/>
    <w:rPr>
      <w:rFonts w:ascii="Times New Roman" w:hAnsi="Times New Roman"/>
      <w:kern w:val="2"/>
      <w:sz w:val="18"/>
      <w:szCs w:val="18"/>
    </w:rPr>
  </w:style>
  <w:style w:type="character" w:customStyle="1" w:styleId="1Char">
    <w:name w:val="标题 1 Char"/>
    <w:basedOn w:val="a1"/>
    <w:link w:val="1"/>
    <w:qFormat/>
    <w:rsid w:val="00804698"/>
    <w:rPr>
      <w:rFonts w:asciiTheme="minorHAnsi" w:eastAsiaTheme="minorEastAsia" w:hAnsiTheme="minorHAnsi" w:cstheme="minorBidi"/>
      <w:b/>
      <w:kern w:val="44"/>
      <w:sz w:val="44"/>
      <w:szCs w:val="24"/>
    </w:rPr>
  </w:style>
  <w:style w:type="paragraph" w:customStyle="1" w:styleId="Flietext">
    <w:name w:val="Fließtext"/>
    <w:basedOn w:val="a"/>
    <w:qFormat/>
    <w:rsid w:val="00804698"/>
    <w:pPr>
      <w:overflowPunct w:val="0"/>
      <w:autoSpaceDE w:val="0"/>
      <w:autoSpaceDN w:val="0"/>
      <w:adjustRightInd w:val="0"/>
      <w:textAlignment w:val="baseline"/>
    </w:pPr>
    <w:rPr>
      <w:rFonts w:asciiTheme="minorHAnsi" w:eastAsia="仿宋_GB2312" w:hAnsiTheme="minorHAnsi" w:cstheme="minorBidi"/>
      <w:kern w:val="28"/>
      <w:sz w:val="24"/>
      <w:szCs w:val="20"/>
    </w:rPr>
  </w:style>
  <w:style w:type="paragraph" w:customStyle="1" w:styleId="xl35">
    <w:name w:val="xl35"/>
    <w:basedOn w:val="a"/>
    <w:qFormat/>
    <w:rsid w:val="0080469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Autospacing="1" w:afterAutospacing="1"/>
      <w:jc w:val="center"/>
    </w:pPr>
    <w:rPr>
      <w:rFonts w:eastAsiaTheme="minorEastAsia" w:cstheme="minorBidi"/>
      <w:sz w:val="24"/>
    </w:rPr>
  </w:style>
  <w:style w:type="paragraph" w:styleId="a9">
    <w:name w:val="List Paragraph"/>
    <w:basedOn w:val="a"/>
    <w:uiPriority w:val="99"/>
    <w:qFormat/>
    <w:rsid w:val="00804698"/>
    <w:pPr>
      <w:ind w:firstLineChars="200" w:firstLine="420"/>
    </w:pPr>
    <w:rPr>
      <w:rFonts w:asciiTheme="minorHAnsi" w:eastAsiaTheme="minorEastAsia" w:hAnsiTheme="minorHAnsi" w:cstheme="minorBidi"/>
    </w:rPr>
  </w:style>
  <w:style w:type="paragraph" w:styleId="aa">
    <w:name w:val="No Spacing"/>
    <w:uiPriority w:val="1"/>
    <w:qFormat/>
    <w:rsid w:val="00804698"/>
    <w:rPr>
      <w:sz w:val="22"/>
      <w:szCs w:val="22"/>
    </w:rPr>
  </w:style>
  <w:style w:type="character" w:customStyle="1" w:styleId="NormalCharacter">
    <w:name w:val="NormalCharacter"/>
    <w:qFormat/>
    <w:rsid w:val="00804698"/>
    <w:rPr>
      <w:kern w:val="2"/>
      <w:sz w:val="21"/>
      <w:szCs w:val="22"/>
      <w:lang w:val="en-US" w:eastAsia="zh-CN" w:bidi="ar-SA"/>
    </w:rPr>
  </w:style>
  <w:style w:type="character" w:customStyle="1" w:styleId="Char">
    <w:name w:val="批注框文本 Char"/>
    <w:basedOn w:val="a1"/>
    <w:link w:val="a4"/>
    <w:uiPriority w:val="99"/>
    <w:semiHidden/>
    <w:qFormat/>
    <w:rsid w:val="00804698"/>
    <w:rPr>
      <w:rFonts w:ascii="Times New Roman" w:hAnsi="Times New Roman"/>
      <w:kern w:val="2"/>
      <w:sz w:val="18"/>
      <w:szCs w:val="18"/>
    </w:rPr>
  </w:style>
  <w:style w:type="character" w:customStyle="1" w:styleId="font11">
    <w:name w:val="font11"/>
    <w:basedOn w:val="a1"/>
    <w:rsid w:val="00804698"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styleId="ab">
    <w:name w:val="Strong"/>
    <w:basedOn w:val="a1"/>
    <w:uiPriority w:val="22"/>
    <w:qFormat/>
    <w:rsid w:val="00F47B8A"/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7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5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23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288</Words>
  <Characters>1647</Characters>
  <Application>Microsoft Office Word</Application>
  <DocSecurity>0</DocSecurity>
  <Lines>13</Lines>
  <Paragraphs>3</Paragraphs>
  <ScaleCrop>false</ScaleCrop>
  <Company>Sky123.Org</Company>
  <LinksUpToDate>false</LinksUpToDate>
  <CharactersWithSpaces>1932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福建省肿瘤医院信息公开登记表</dc:title>
  <dc:creator>Administrator</dc:creator>
  <cp:lastModifiedBy>admin</cp:lastModifiedBy>
  <cp:revision>4</cp:revision>
  <cp:lastPrinted>2026-06-23T09:43:00Z</cp:lastPrinted>
  <dcterms:created xsi:type="dcterms:W3CDTF">2026-08-11T02:54:00Z</dcterms:created>
  <dcterms:modified xsi:type="dcterms:W3CDTF">2026-08-12T08:57:00Z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9C46C2A86F604C468E1001C6CE84EEBF_13</vt:lpwstr>
  </property>
</Properties>
</file>